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ПЕНСІЙНЕ ЗАБЕЗПЕЧЕННЯ ГРОМАДЯН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DA1A76" w:rsidRDefault="00DA1A76" w:rsidP="00DA1A7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Pr="00BC32A7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DA1A76" w:rsidRDefault="00DA1A76" w:rsidP="00DA1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A1A76" w:rsidRPr="00193CEB" w:rsidRDefault="00DA1A76" w:rsidP="00DA1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A1A76" w:rsidRPr="00193CEB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Політика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193CEB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DA1A76" w:rsidRPr="00193CEB" w:rsidRDefault="00DA1A76" w:rsidP="00DA1A7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202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Пенсійне забезпечення громадян</w:t>
            </w: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DA1A76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 к.ю.н., доцент кафедри трудового, екологічного та аграрного права</w:t>
            </w:r>
          </w:p>
          <w:p w:rsidR="00DA1A76" w:rsidRPr="00C67355" w:rsidRDefault="00DA1A76" w:rsidP="00DA1A76">
            <w:pPr>
              <w:jc w:val="both"/>
              <w:rPr>
                <w:lang w:val="uk-UA"/>
              </w:rPr>
            </w:pP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DA1A76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DA1A76" w:rsidRPr="00C67355" w:rsidRDefault="00DA1A76" w:rsidP="00DA1A76">
            <w:pPr>
              <w:jc w:val="both"/>
              <w:rPr>
                <w:lang w:val="uk-UA"/>
              </w:rPr>
            </w:pP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7"/>
          </w:tcPr>
          <w:p w:rsidR="00DA1A76" w:rsidRPr="001C23BA" w:rsidRDefault="00DA1A76" w:rsidP="00DA1A76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363004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363004" w:rsidRPr="001C23BA">
              <w:t xml:space="preserve"> </w:t>
            </w: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DA1A76" w:rsidRPr="00EE3002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DA1A76" w:rsidRPr="00325443" w:rsidRDefault="00121232" w:rsidP="00DA1A76">
            <w:pPr>
              <w:jc w:val="both"/>
              <w:rPr>
                <w:lang w:val="uk-UA"/>
              </w:rPr>
            </w:pPr>
            <w:hyperlink r:id="rId6" w:tgtFrame="_blank" w:history="1"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http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://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www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d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-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learn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pu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if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DA1A76" w:rsidRPr="00C67355" w:rsidTr="00DA1A76">
        <w:tc>
          <w:tcPr>
            <w:tcW w:w="3369" w:type="dxa"/>
            <w:gridSpan w:val="3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DA1A76" w:rsidRDefault="00DA1A76" w:rsidP="00DA1A7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7"/>
                </w:rPr>
                <w:t>https</w:t>
              </w:r>
              <w:r w:rsidRPr="00410A4A">
                <w:rPr>
                  <w:rStyle w:val="a7"/>
                  <w:lang w:val="uk-UA"/>
                </w:rPr>
                <w:t>://</w:t>
              </w:r>
              <w:r w:rsidRPr="00410A4A">
                <w:rPr>
                  <w:rStyle w:val="a7"/>
                </w:rPr>
                <w:t>ktetap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pnu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edu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ua</w:t>
              </w:r>
              <w:r w:rsidRPr="00410A4A">
                <w:rPr>
                  <w:rStyle w:val="a7"/>
                  <w:lang w:val="uk-UA"/>
                </w:rPr>
                <w:t>/навчальні-дисципліни/</w:t>
              </w:r>
            </w:hyperlink>
          </w:p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7970A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</w:p>
        </w:tc>
      </w:tr>
      <w:tr w:rsidR="00DA1A76" w:rsidRPr="00EE3002" w:rsidTr="00DA1A76">
        <w:tc>
          <w:tcPr>
            <w:tcW w:w="9571" w:type="dxa"/>
            <w:gridSpan w:val="10"/>
          </w:tcPr>
          <w:p w:rsidR="00DA1A76" w:rsidRPr="004764AE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>
              <w:rPr>
                <w:lang w:val="uk-UA"/>
              </w:rPr>
              <w:t>пенсійні правовідносини</w:t>
            </w:r>
            <w:r w:rsidRPr="004764AE">
              <w:rPr>
                <w:rFonts w:eastAsia="TimesNewRomanPSMT"/>
                <w:lang w:val="uk-UA"/>
              </w:rPr>
              <w:t xml:space="preserve">, а також практика реалізації </w:t>
            </w:r>
            <w:r>
              <w:rPr>
                <w:rFonts w:eastAsia="TimesNewRomanPSMT"/>
                <w:lang w:val="uk-UA"/>
              </w:rPr>
              <w:t>громадянами права на пенсійне забезпечення при настанні таких соціальних ризиків, як вік, інвалідність, втрата годувальника.</w:t>
            </w:r>
          </w:p>
          <w:p w:rsidR="00DA1A76" w:rsidRPr="004764AE" w:rsidRDefault="00DA1A76" w:rsidP="00DA1A76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DA1A76" w:rsidRDefault="00DA1A76" w:rsidP="00DA1A76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DA1A76" w:rsidRPr="006311B9" w:rsidRDefault="00DA1A76" w:rsidP="00DA1A76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DA1A76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lang w:val="uk-UA"/>
              </w:rPr>
              <w:t xml:space="preserve">Пенсійне забезпечення громадян регулює суспільні відносини, які виникають у сфері соціального захисту населення. Воно служить ефективною гарантією особі при настанні таких соціальних ризиків, як: </w:t>
            </w:r>
            <w:r>
              <w:rPr>
                <w:color w:val="000000"/>
                <w:spacing w:val="12"/>
                <w:lang w:val="uk-UA"/>
              </w:rPr>
              <w:t>старі</w:t>
            </w:r>
            <w:r w:rsidRPr="00E02B7C">
              <w:rPr>
                <w:color w:val="000000"/>
                <w:spacing w:val="12"/>
                <w:lang w:val="uk-UA"/>
              </w:rPr>
              <w:t>ст</w:t>
            </w:r>
            <w:r>
              <w:rPr>
                <w:color w:val="000000"/>
                <w:spacing w:val="12"/>
                <w:lang w:val="uk-UA"/>
              </w:rPr>
              <w:t>ь</w:t>
            </w:r>
            <w:r w:rsidRPr="00E02B7C">
              <w:rPr>
                <w:color w:val="000000"/>
                <w:spacing w:val="12"/>
                <w:lang w:val="uk-UA"/>
              </w:rPr>
              <w:t>, хвороб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>, повн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або частков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втрат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працездатності,</w:t>
            </w:r>
            <w:r>
              <w:rPr>
                <w:color w:val="000000"/>
                <w:spacing w:val="12"/>
                <w:lang w:val="uk-UA"/>
              </w:rPr>
              <w:t xml:space="preserve"> </w:t>
            </w:r>
            <w:r w:rsidRPr="00E02B7C">
              <w:rPr>
                <w:color w:val="000000"/>
                <w:spacing w:val="12"/>
                <w:lang w:val="uk-UA"/>
              </w:rPr>
              <w:t xml:space="preserve">а </w:t>
            </w:r>
            <w:r w:rsidRPr="00E02B7C">
              <w:rPr>
                <w:color w:val="000000"/>
                <w:spacing w:val="4"/>
                <w:lang w:val="uk-UA"/>
              </w:rPr>
              <w:t>також втрати годувальника</w:t>
            </w:r>
            <w:r>
              <w:rPr>
                <w:color w:val="000000"/>
                <w:spacing w:val="4"/>
                <w:lang w:val="uk-UA"/>
              </w:rPr>
              <w:t>.</w:t>
            </w:r>
          </w:p>
          <w:p w:rsidR="00DA1A76" w:rsidRPr="00C67355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України «Про зайнятість населення»,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B13BB9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"/>
                <w:lang w:val="uk-UA"/>
              </w:rPr>
              <w:t>Про недержавне пенсійне забезпечення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  <w:r w:rsidRPr="00ED70A6"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Застосування законодавства</w:t>
            </w:r>
            <w:r>
              <w:rPr>
                <w:lang w:val="uk-UA"/>
              </w:rPr>
              <w:t xml:space="preserve">, яке передбачає підстави та порядок призначення пенсійного забезпечення громадян </w:t>
            </w:r>
            <w:r w:rsidRPr="00835D68">
              <w:rPr>
                <w:lang w:val="uk-UA"/>
              </w:rPr>
              <w:t>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пенсійного забезпечення громадян,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 xml:space="preserve">неможливо забезпечити міжнародні стандарти в сфері пенсійного забезпечення та гарантувати особі й забезпечити її право на соціальну підтримку на належному рівні. </w:t>
            </w:r>
            <w:r w:rsidRPr="00835D68">
              <w:rPr>
                <w:lang w:val="uk-UA"/>
              </w:rPr>
              <w:t>Підготовка юристів</w:t>
            </w:r>
            <w:r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права соціального забезпечення, зокрема в пенсійному забезпеченні громадян на базі стійкої сформованої правової культури мислення та підтримки з боку держави.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</w:t>
            </w:r>
            <w:r w:rsidRPr="0058629D">
              <w:rPr>
                <w:b/>
                <w:lang w:val="uk-UA"/>
              </w:rPr>
              <w:t xml:space="preserve">цілі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DA1A76" w:rsidRPr="00EE3002" w:rsidTr="00DA1A76">
        <w:tc>
          <w:tcPr>
            <w:tcW w:w="9571" w:type="dxa"/>
            <w:gridSpan w:val="10"/>
          </w:tcPr>
          <w:p w:rsidR="00DA1A76" w:rsidRPr="00F21495" w:rsidRDefault="00DA1A76" w:rsidP="00DA1A76">
            <w:pPr>
              <w:pStyle w:val="a3"/>
              <w:spacing w:after="0"/>
              <w:ind w:left="-142" w:firstLine="425"/>
              <w:jc w:val="both"/>
              <w:rPr>
                <w:lang w:val="uk-UA"/>
              </w:rPr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>
              <w:rPr>
                <w:lang w:val="uk-UA"/>
              </w:rPr>
              <w:t>Пенсійне забезпечення громадян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Pr="00B86F47">
              <w:rPr>
                <w:spacing w:val="9"/>
              </w:rPr>
              <w:t>засвоєнні</w:t>
            </w:r>
            <w:proofErr w:type="spellEnd"/>
            <w:r w:rsidRPr="00B86F47">
              <w:rPr>
                <w:spacing w:val="9"/>
              </w:rPr>
              <w:t xml:space="preserve"> студентами норм, </w:t>
            </w:r>
            <w:proofErr w:type="spellStart"/>
            <w:r w:rsidRPr="00B86F47">
              <w:rPr>
                <w:spacing w:val="9"/>
              </w:rPr>
              <w:t>які</w:t>
            </w:r>
            <w:proofErr w:type="spellEnd"/>
            <w:r w:rsidRPr="00B86F47">
              <w:rPr>
                <w:spacing w:val="9"/>
              </w:rPr>
              <w:t xml:space="preserve"> </w:t>
            </w:r>
            <w:proofErr w:type="spellStart"/>
            <w:r w:rsidRPr="00B86F47">
              <w:t>регулюють</w:t>
            </w:r>
            <w:proofErr w:type="spellEnd"/>
            <w:r w:rsidRPr="00B86F47">
              <w:t xml:space="preserve"> </w:t>
            </w:r>
            <w:proofErr w:type="spellStart"/>
            <w:r w:rsidRPr="00B86F47">
              <w:rPr>
                <w:spacing w:val="1"/>
              </w:rPr>
              <w:t>різні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 w:rsidRPr="00B86F47">
              <w:rPr>
                <w:spacing w:val="1"/>
              </w:rPr>
              <w:t>види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пенсій</w:t>
            </w:r>
            <w:r w:rsidRPr="00B86F47">
              <w:rPr>
                <w:spacing w:val="1"/>
              </w:rPr>
              <w:t>ного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 w:rsidRPr="00B86F47">
              <w:rPr>
                <w:spacing w:val="1"/>
              </w:rPr>
              <w:t>забезпечення</w:t>
            </w:r>
            <w:proofErr w:type="spellEnd"/>
            <w:r w:rsidRPr="00B86F47">
              <w:rPr>
                <w:spacing w:val="1"/>
              </w:rPr>
              <w:t xml:space="preserve">, </w:t>
            </w:r>
            <w:proofErr w:type="spellStart"/>
            <w:r w:rsidRPr="00B86F47">
              <w:rPr>
                <w:spacing w:val="1"/>
              </w:rPr>
              <w:t>їх</w:t>
            </w:r>
            <w:proofErr w:type="spellEnd"/>
            <w:r w:rsidRPr="00B86F47">
              <w:rPr>
                <w:spacing w:val="1"/>
              </w:rPr>
              <w:t xml:space="preserve"> характер;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формуванні світогляду, мислення теоретичних знань у сфері пенсійного забезпечення, </w:t>
            </w:r>
            <w:r w:rsidRPr="00B86F47">
              <w:rPr>
                <w:spacing w:val="-1"/>
              </w:rPr>
              <w:t xml:space="preserve">а </w:t>
            </w:r>
            <w:proofErr w:type="spellStart"/>
            <w:r w:rsidRPr="00B86F47">
              <w:rPr>
                <w:spacing w:val="-1"/>
              </w:rPr>
              <w:t>також</w:t>
            </w:r>
            <w:proofErr w:type="spellEnd"/>
            <w:r w:rsidRPr="00B86F47">
              <w:rPr>
                <w:spacing w:val="-1"/>
              </w:rPr>
              <w:t xml:space="preserve"> права на </w:t>
            </w:r>
            <w:proofErr w:type="spellStart"/>
            <w:r w:rsidRPr="00B86F47">
              <w:rPr>
                <w:spacing w:val="-1"/>
              </w:rPr>
              <w:t>оскарження</w:t>
            </w:r>
            <w:proofErr w:type="spellEnd"/>
            <w:r w:rsidRPr="00B86F47">
              <w:rPr>
                <w:spacing w:val="-1"/>
              </w:rPr>
              <w:t xml:space="preserve"> до суду </w:t>
            </w:r>
            <w:proofErr w:type="spellStart"/>
            <w:r w:rsidRPr="00B86F47">
              <w:rPr>
                <w:spacing w:val="12"/>
              </w:rPr>
              <w:t>неправомірних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дій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службових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осіб</w:t>
            </w:r>
            <w:proofErr w:type="spellEnd"/>
            <w:r w:rsidRPr="00B86F47">
              <w:rPr>
                <w:spacing w:val="12"/>
              </w:rPr>
              <w:t xml:space="preserve">; </w:t>
            </w:r>
            <w:proofErr w:type="spellStart"/>
            <w:r w:rsidRPr="00B86F47">
              <w:rPr>
                <w:spacing w:val="12"/>
              </w:rPr>
              <w:t>ознайомлення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з</w:t>
            </w:r>
            <w:proofErr w:type="spellEnd"/>
            <w:r w:rsidRPr="00B86F47">
              <w:rPr>
                <w:spacing w:val="12"/>
              </w:rPr>
              <w:t xml:space="preserve"> порядком </w:t>
            </w:r>
            <w:proofErr w:type="spellStart"/>
            <w:r w:rsidRPr="00B86F47">
              <w:rPr>
                <w:spacing w:val="12"/>
              </w:rPr>
              <w:t>розгляду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і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вирішення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державними</w:t>
            </w:r>
            <w:proofErr w:type="spellEnd"/>
            <w:r w:rsidRPr="00B86F47">
              <w:rPr>
                <w:spacing w:val="13"/>
              </w:rPr>
              <w:t xml:space="preserve"> органами </w:t>
            </w:r>
            <w:proofErr w:type="spellStart"/>
            <w:r w:rsidRPr="00B86F47">
              <w:rPr>
                <w:spacing w:val="13"/>
              </w:rPr>
              <w:t>питань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призначення</w:t>
            </w:r>
            <w:proofErr w:type="spellEnd"/>
            <w:r w:rsidRPr="00B86F47">
              <w:rPr>
                <w:spacing w:val="13"/>
              </w:rPr>
              <w:t xml:space="preserve"> </w:t>
            </w:r>
            <w:r>
              <w:rPr>
                <w:spacing w:val="13"/>
                <w:lang w:val="uk-UA"/>
              </w:rPr>
              <w:t xml:space="preserve">та перерахунку </w:t>
            </w:r>
            <w:proofErr w:type="spellStart"/>
            <w:r w:rsidRPr="00B86F47">
              <w:rPr>
                <w:spacing w:val="13"/>
              </w:rPr>
              <w:t>громадянам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пенсій</w:t>
            </w:r>
            <w:proofErr w:type="spellEnd"/>
            <w:r>
              <w:rPr>
                <w:spacing w:val="13"/>
                <w:lang w:val="uk-UA"/>
              </w:rPr>
              <w:t xml:space="preserve">; </w:t>
            </w:r>
            <w:proofErr w:type="spellStart"/>
            <w:r w:rsidRPr="00B86F47">
              <w:rPr>
                <w:spacing w:val="2"/>
              </w:rPr>
              <w:t>продемонструвати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нерозривний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зв'язок</w:t>
            </w:r>
            <w:proofErr w:type="spellEnd"/>
            <w:r w:rsidRPr="00B86F47">
              <w:rPr>
                <w:spacing w:val="2"/>
              </w:rPr>
              <w:t xml:space="preserve"> норм права </w:t>
            </w:r>
            <w:proofErr w:type="spellStart"/>
            <w:r w:rsidRPr="00B86F47">
              <w:rPr>
                <w:spacing w:val="2"/>
              </w:rPr>
              <w:t>з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їх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практичним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lastRenderedPageBreak/>
              <w:t>застосуванням</w:t>
            </w:r>
            <w:proofErr w:type="spellEnd"/>
            <w:r w:rsidRPr="00B86F47">
              <w:rPr>
                <w:spacing w:val="-1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відповідними</w:t>
            </w:r>
            <w:proofErr w:type="spellEnd"/>
            <w:r w:rsidRPr="00B86F47">
              <w:rPr>
                <w:spacing w:val="-1"/>
              </w:rPr>
              <w:t xml:space="preserve"> органами.</w:t>
            </w:r>
          </w:p>
          <w:p w:rsidR="00DA1A76" w:rsidRDefault="00DA1A76" w:rsidP="00DA1A76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>
              <w:rPr>
                <w:lang w:val="uk-UA"/>
              </w:rPr>
              <w:t>Пенсійне забезпечення громадян</w:t>
            </w:r>
            <w:r w:rsidRPr="002A53F7">
              <w:rPr>
                <w:lang w:val="uk-UA"/>
              </w:rPr>
              <w:t xml:space="preserve">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>змісту норм законодавства</w:t>
            </w:r>
            <w:r>
              <w:rPr>
                <w:lang w:val="uk-UA"/>
              </w:rPr>
              <w:t>, яке забезпечує пенсійний захист громадян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пенсійне забезпечення</w:t>
            </w:r>
            <w:r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DA1A76" w:rsidRPr="00606A5D" w:rsidRDefault="00DA1A76" w:rsidP="00DA1A76">
            <w:pPr>
              <w:jc w:val="center"/>
              <w:rPr>
                <w:lang w:val="uk-UA"/>
              </w:rPr>
            </w:pP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1039A3" w:rsidRDefault="00DA1A76" w:rsidP="00DA1A76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DA1A76" w:rsidRPr="0007007F" w:rsidTr="00DA1A76">
        <w:tc>
          <w:tcPr>
            <w:tcW w:w="9571" w:type="dxa"/>
            <w:gridSpan w:val="10"/>
          </w:tcPr>
          <w:p w:rsidR="00C125D9" w:rsidRPr="00853EE2" w:rsidRDefault="00C125D9" w:rsidP="00C125D9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пенсійного забезпечення громадян та результатів наукових досліджень даної сфери</w:t>
            </w:r>
            <w:r w:rsidRPr="00C349E4">
              <w:rPr>
                <w:szCs w:val="24"/>
                <w:lang w:val="uk-UA"/>
              </w:rPr>
              <w:t>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пенсійного забезпечення громадян</w:t>
            </w:r>
            <w:r w:rsidRPr="00C349E4">
              <w:rPr>
                <w:szCs w:val="24"/>
                <w:lang w:val="uk-UA"/>
              </w:rPr>
              <w:t>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 w:rsidRPr="00C349E4">
              <w:rPr>
                <w:szCs w:val="24"/>
                <w:lang w:val="uk-UA"/>
              </w:rPr>
              <w:t xml:space="preserve"> та розуміння професійної діяльності.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сфери пенсійного забезпечення громадян</w:t>
            </w:r>
            <w:r w:rsidRPr="00C349E4">
              <w:rPr>
                <w:szCs w:val="24"/>
                <w:lang w:val="uk-UA"/>
              </w:rPr>
              <w:t>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працювати в команді.</w:t>
            </w:r>
          </w:p>
          <w:p w:rsidR="00C125D9" w:rsidRPr="00C349E4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C125D9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  <w:r>
              <w:rPr>
                <w:szCs w:val="24"/>
                <w:lang w:val="uk-UA"/>
              </w:rPr>
              <w:t xml:space="preserve"> </w:t>
            </w:r>
          </w:p>
          <w:p w:rsidR="00C125D9" w:rsidRDefault="00C125D9" w:rsidP="00C125D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усвідомлювати рівні можливості та гендерні проблеми</w:t>
            </w:r>
            <w:r>
              <w:rPr>
                <w:szCs w:val="24"/>
                <w:lang w:val="uk-UA"/>
              </w:rPr>
              <w:t xml:space="preserve"> соціальної сфери, пенсійного забезпечення громадян.</w:t>
            </w:r>
          </w:p>
          <w:p w:rsidR="00C125D9" w:rsidRDefault="00C125D9" w:rsidP="00C125D9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Спеціальні компетентності:</w:t>
            </w:r>
          </w:p>
          <w:p w:rsidR="00C125D9" w:rsidRPr="00AC27A1" w:rsidRDefault="00C125D9" w:rsidP="00C125D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C125D9" w:rsidRPr="00AC27A1" w:rsidRDefault="00C125D9" w:rsidP="00C125D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Знання і розуміння соціальної природи </w:t>
            </w:r>
            <w:r>
              <w:rPr>
                <w:sz w:val="24"/>
                <w:szCs w:val="24"/>
                <w:lang w:val="uk-UA"/>
              </w:rPr>
              <w:t>пенсійних</w:t>
            </w:r>
            <w:r w:rsidRPr="00AC27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право</w:t>
            </w:r>
            <w:r w:rsidRPr="00AC27A1">
              <w:rPr>
                <w:sz w:val="24"/>
                <w:szCs w:val="24"/>
                <w:lang w:val="uk-UA"/>
              </w:rPr>
              <w:t>відносин та їх правового регулювання.</w:t>
            </w:r>
          </w:p>
          <w:p w:rsidR="00C125D9" w:rsidRPr="00AC27A1" w:rsidRDefault="00C125D9" w:rsidP="00C125D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Здатність до консультування з правових питань, зокрема, можливих способів захисту прав та інтересів клієнтів у сфері </w:t>
            </w:r>
            <w:r>
              <w:rPr>
                <w:sz w:val="24"/>
                <w:szCs w:val="24"/>
                <w:lang w:val="uk-UA"/>
              </w:rPr>
              <w:t>пенсійного</w:t>
            </w:r>
            <w:r w:rsidRPr="00AC27A1">
              <w:rPr>
                <w:sz w:val="24"/>
                <w:szCs w:val="24"/>
                <w:lang w:val="uk-UA"/>
              </w:rPr>
              <w:t xml:space="preserve"> забезпечення</w:t>
            </w:r>
            <w:r>
              <w:rPr>
                <w:sz w:val="24"/>
                <w:szCs w:val="24"/>
                <w:lang w:val="uk-UA"/>
              </w:rPr>
              <w:t xml:space="preserve"> громадян</w:t>
            </w:r>
            <w:r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C125D9" w:rsidRDefault="00C125D9" w:rsidP="00C125D9">
            <w:pPr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Здатність до самостійної підготовки проектів актів правозастосування в сфері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A1A76" w:rsidRPr="00C125D9" w:rsidRDefault="00C125D9" w:rsidP="00C125D9">
            <w:pPr>
              <w:jc w:val="both"/>
            </w:pPr>
            <w:proofErr w:type="spellStart"/>
            <w:r w:rsidRPr="00AC27A1">
              <w:rPr>
                <w:sz w:val="24"/>
                <w:szCs w:val="24"/>
              </w:rPr>
              <w:t>Здатність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gramStart"/>
            <w:r w:rsidRPr="00AC27A1">
              <w:rPr>
                <w:sz w:val="24"/>
                <w:szCs w:val="24"/>
              </w:rPr>
              <w:t>критичного</w:t>
            </w:r>
            <w:proofErr w:type="gram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58629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DA1A76">
        <w:tc>
          <w:tcPr>
            <w:tcW w:w="5637" w:type="dxa"/>
            <w:gridSpan w:val="6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A1A76" w:rsidRPr="00C67355" w:rsidTr="00DA1A76">
        <w:tc>
          <w:tcPr>
            <w:tcW w:w="5637" w:type="dxa"/>
            <w:gridSpan w:val="6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DA1A76" w:rsidRPr="000C46E3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A1A76" w:rsidRPr="00C67355" w:rsidTr="00DA1A76">
        <w:tc>
          <w:tcPr>
            <w:tcW w:w="5637" w:type="dxa"/>
            <w:gridSpan w:val="6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DA1A76" w:rsidRPr="00C67355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1A76" w:rsidRPr="00C67355" w:rsidTr="00DA1A76">
        <w:tc>
          <w:tcPr>
            <w:tcW w:w="5637" w:type="dxa"/>
            <w:gridSpan w:val="6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DA1A76" w:rsidRPr="00C67355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DA1A76">
        <w:tc>
          <w:tcPr>
            <w:tcW w:w="2392" w:type="dxa"/>
            <w:vAlign w:val="center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bookmarkEnd w:id="0"/>
          </w:p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DA1A76" w:rsidRPr="00483A45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A1A76" w:rsidRPr="00C67355" w:rsidTr="00DA1A76">
        <w:tc>
          <w:tcPr>
            <w:tcW w:w="2392" w:type="dxa"/>
            <w:vAlign w:val="center"/>
          </w:tcPr>
          <w:p w:rsidR="00DA1A76" w:rsidRPr="00BD59DB" w:rsidRDefault="007970A8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  <w:gridSpan w:val="3"/>
            <w:vAlign w:val="center"/>
          </w:tcPr>
          <w:p w:rsidR="00DA1A76" w:rsidRPr="00C67355" w:rsidRDefault="00DA1A76" w:rsidP="00DA1A76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DA1A76" w:rsidRPr="00C67355" w:rsidRDefault="007970A8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gridSpan w:val="2"/>
            <w:vAlign w:val="center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DA1A76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DA1A76" w:rsidRPr="001E5EB5" w:rsidRDefault="00DA1A76" w:rsidP="00DA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DA1A76" w:rsidRPr="00C67355" w:rsidTr="00DA1A76">
        <w:trPr>
          <w:trHeight w:val="302"/>
        </w:trPr>
        <w:tc>
          <w:tcPr>
            <w:tcW w:w="5203" w:type="dxa"/>
            <w:gridSpan w:val="5"/>
            <w:vMerge/>
          </w:tcPr>
          <w:p w:rsidR="00DA1A76" w:rsidRPr="00AC76DC" w:rsidRDefault="00DA1A76" w:rsidP="00DA1A76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DA1A76" w:rsidRPr="00C67355" w:rsidTr="00DA1A76">
        <w:trPr>
          <w:trHeight w:val="352"/>
        </w:trPr>
        <w:tc>
          <w:tcPr>
            <w:tcW w:w="9571" w:type="dxa"/>
            <w:gridSpan w:val="10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lastRenderedPageBreak/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1. Право на пенсійне забезпечення в системі соціальних прав людини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3C3863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C50">
              <w:rPr>
                <w:lang w:val="uk-UA"/>
              </w:rPr>
              <w:t>3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 Правовідносини у сфері пенсійного забезпечення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EF15FE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C50">
              <w:rPr>
                <w:lang w:val="uk-UA"/>
              </w:rPr>
              <w:t>3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 Страховий стаж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B2676E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DA1A76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DA1A76" w:rsidRPr="00C67355" w:rsidTr="00DA1A76">
        <w:trPr>
          <w:trHeight w:val="352"/>
        </w:trPr>
        <w:tc>
          <w:tcPr>
            <w:tcW w:w="9571" w:type="dxa"/>
            <w:gridSpan w:val="10"/>
            <w:vAlign w:val="center"/>
          </w:tcPr>
          <w:p w:rsidR="00DA1A76" w:rsidRPr="00AC76DC" w:rsidRDefault="00DA1A76" w:rsidP="00DA1A76">
            <w:pPr>
              <w:tabs>
                <w:tab w:val="left" w:pos="0"/>
                <w:tab w:val="left" w:pos="142"/>
              </w:tabs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 Пенсії у солідарній системи. Недержавні пенсійні виплати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901032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C50">
              <w:rPr>
                <w:lang w:val="uk-UA"/>
              </w:rPr>
              <w:t>0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 Правове регулювання державних пенсій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B2676E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13BB9">
              <w:rPr>
                <w:lang w:val="uk-UA"/>
              </w:rPr>
              <w:t>1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 Призначення та виплата пенсій громадянам України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901032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EF15FE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</w:tcPr>
          <w:p w:rsidR="00DA1A76" w:rsidRPr="00C1455C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Вирішення спорів з пенсійних питань. Відповідальність підприємств, організацій і громадян у пенсійному забезпеченні 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13BB9">
              <w:rPr>
                <w:lang w:val="uk-UA"/>
              </w:rPr>
              <w:t>2</w:t>
            </w:r>
          </w:p>
        </w:tc>
      </w:tr>
      <w:tr w:rsidR="00DA1A76" w:rsidRPr="00C67355" w:rsidTr="00DA1A76">
        <w:trPr>
          <w:trHeight w:val="352"/>
        </w:trPr>
        <w:tc>
          <w:tcPr>
            <w:tcW w:w="5203" w:type="dxa"/>
            <w:gridSpan w:val="5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95" w:type="dxa"/>
            <w:gridSpan w:val="2"/>
            <w:vAlign w:val="center"/>
          </w:tcPr>
          <w:p w:rsidR="00DA1A76" w:rsidRPr="00901032" w:rsidRDefault="002600F3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DA1A76" w:rsidRPr="00AC76DC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151BC4" w:rsidRDefault="00DA1A76" w:rsidP="00DA1A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</w:p>
        </w:tc>
      </w:tr>
      <w:tr w:rsidR="00DA1A76" w:rsidRPr="00EE3002" w:rsidTr="00DA1A76">
        <w:tc>
          <w:tcPr>
            <w:tcW w:w="3190" w:type="dxa"/>
            <w:gridSpan w:val="2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58629D" w:rsidRPr="00FA02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6381" w:type="dxa"/>
            <w:gridSpan w:val="8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4.6.3.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law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DA1A76" w:rsidRPr="00EE3002" w:rsidTr="00DA1A76">
        <w:tc>
          <w:tcPr>
            <w:tcW w:w="3190" w:type="dxa"/>
            <w:gridSpan w:val="2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DA1A76" w:rsidRDefault="00DA1A76" w:rsidP="00DA1A7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 заочної форми навчання на семінарських заняттях виконують тести з тем, які виносяться на лекційні, семінарські заняття та на самостійне опрацювання.</w:t>
            </w:r>
          </w:p>
          <w:p w:rsidR="00DA1A76" w:rsidRDefault="00DA1A76" w:rsidP="00DA1A7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Теми вказані у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 xml:space="preserve">ах </w:t>
            </w:r>
            <w:r w:rsidRPr="0081639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семінарських занять та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>.</w:t>
            </w:r>
          </w:p>
          <w:p w:rsidR="00DA1A76" w:rsidRDefault="00121232" w:rsidP="00DA1A7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hyperlink r:id="rId9" w:history="1">
              <w:r w:rsidR="00DA1A76">
                <w:rPr>
                  <w:rStyle w:val="a7"/>
                </w:rPr>
                <w:t>https</w:t>
              </w:r>
              <w:r w:rsidR="00DA1A76" w:rsidRPr="009C77F4">
                <w:rPr>
                  <w:rStyle w:val="a7"/>
                  <w:lang w:val="uk-UA"/>
                </w:rPr>
                <w:t>://</w:t>
              </w:r>
              <w:r w:rsidR="00DA1A76">
                <w:rPr>
                  <w:rStyle w:val="a7"/>
                </w:rPr>
                <w:t>ktetap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pnu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edu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ua</w:t>
              </w:r>
              <w:r w:rsidR="00DA1A76" w:rsidRPr="009C77F4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DA1A76">
              <w:rPr>
                <w:lang w:val="uk-UA"/>
              </w:rPr>
              <w:t>.</w:t>
            </w:r>
          </w:p>
          <w:p w:rsidR="00DA1A76" w:rsidRDefault="00DA1A76" w:rsidP="00DA1A76">
            <w:pPr>
              <w:jc w:val="both"/>
              <w:rPr>
                <w:i/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додаткові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>знаходяться на кафедрі та розміщені на сайті кафедри</w:t>
            </w:r>
          </w:p>
          <w:p w:rsidR="00DA1A76" w:rsidRDefault="00121232" w:rsidP="00DA1A76">
            <w:pPr>
              <w:jc w:val="both"/>
              <w:rPr>
                <w:lang w:val="uk-UA"/>
              </w:rPr>
            </w:pPr>
            <w:hyperlink r:id="rId10" w:history="1">
              <w:r w:rsidR="00DA1A76">
                <w:rPr>
                  <w:rStyle w:val="a7"/>
                </w:rPr>
                <w:t>https</w:t>
              </w:r>
              <w:r w:rsidR="00DA1A76" w:rsidRPr="0099476D">
                <w:rPr>
                  <w:rStyle w:val="a7"/>
                  <w:lang w:val="uk-UA"/>
                </w:rPr>
                <w:t>://</w:t>
              </w:r>
              <w:r w:rsidR="00DA1A76">
                <w:rPr>
                  <w:rStyle w:val="a7"/>
                </w:rPr>
                <w:t>ktetap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pnu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edu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ua</w:t>
              </w:r>
              <w:r w:rsidR="00DA1A76" w:rsidRPr="0099476D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DA1A76">
              <w:rPr>
                <w:lang w:val="uk-UA"/>
              </w:rPr>
              <w:t>.</w:t>
            </w:r>
          </w:p>
          <w:p w:rsidR="00DA1A76" w:rsidRPr="00C67355" w:rsidRDefault="00DA1A76" w:rsidP="00B13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завершується написанням залікової роботи, яка складається з </w:t>
            </w:r>
            <w:r w:rsidR="00B13BB9">
              <w:rPr>
                <w:lang w:val="uk-UA"/>
              </w:rPr>
              <w:t>10 варіантів завдань, кожний варіант містить 4 описових питання, з яких перше 20 балів, друге 20 балів, третє 30 балів та четверте 30 балів.</w:t>
            </w:r>
          </w:p>
        </w:tc>
      </w:tr>
      <w:tr w:rsidR="00DA1A76" w:rsidRPr="00A82EAB" w:rsidTr="00DA1A76">
        <w:tc>
          <w:tcPr>
            <w:tcW w:w="3190" w:type="dxa"/>
            <w:gridSpan w:val="2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8"/>
          </w:tcPr>
          <w:p w:rsidR="00DA1A76" w:rsidRPr="00C67355" w:rsidRDefault="001E448D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занять визначена п.п. 4.6.3, 5.3.4.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A1A76" w:rsidRPr="00C67355" w:rsidTr="00DA1A76">
        <w:tc>
          <w:tcPr>
            <w:tcW w:w="3190" w:type="dxa"/>
            <w:gridSpan w:val="2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</w:t>
            </w:r>
            <w:r w:rsidRPr="004764AE">
              <w:rPr>
                <w:lang w:val="uk-UA"/>
              </w:rPr>
              <w:lastRenderedPageBreak/>
              <w:t>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483A45" w:rsidRDefault="00DA1A76" w:rsidP="00DA1A76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 xml:space="preserve">7. Політика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</w:p>
        </w:tc>
      </w:tr>
      <w:tr w:rsidR="00DA1A76" w:rsidRPr="00EE3002" w:rsidTr="00DA1A76">
        <w:tc>
          <w:tcPr>
            <w:tcW w:w="9571" w:type="dxa"/>
            <w:gridSpan w:val="10"/>
          </w:tcPr>
          <w:p w:rsidR="001E448D" w:rsidRPr="00413C6E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1E448D" w:rsidRPr="00297EF6" w:rsidRDefault="001E448D" w:rsidP="001E448D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письмових тестових завдань за темами, винесеними на семінарське заняття та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>
                <w:rPr>
                  <w:rStyle w:val="a7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2" w:history="1">
              <w:r>
                <w:rPr>
                  <w:rStyle w:val="a7"/>
                </w:rPr>
                <w:t>https</w:t>
              </w:r>
              <w:r w:rsidRPr="00297EF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297EF6">
                <w:rPr>
                  <w:rStyle w:val="a7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1E448D" w:rsidRPr="004411D1" w:rsidRDefault="001E448D" w:rsidP="001E448D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1E448D" w:rsidRPr="001D7B2C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3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1E448D" w:rsidRPr="001D7B2C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1E448D" w:rsidRPr="00D264CF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зайняття. </w:t>
            </w:r>
          </w:p>
          <w:p w:rsidR="00DA1A76" w:rsidRPr="00483A45" w:rsidRDefault="00DA1A76" w:rsidP="00DA1A76">
            <w:pPr>
              <w:jc w:val="both"/>
              <w:rPr>
                <w:lang w:val="uk-UA"/>
              </w:rPr>
            </w:pPr>
          </w:p>
        </w:tc>
      </w:tr>
      <w:tr w:rsidR="00DA1A76" w:rsidRPr="00C67355" w:rsidTr="00DA1A76">
        <w:tc>
          <w:tcPr>
            <w:tcW w:w="9571" w:type="dxa"/>
            <w:gridSpan w:val="10"/>
          </w:tcPr>
          <w:p w:rsidR="00DA1A76" w:rsidRPr="00151BC4" w:rsidRDefault="00DA1A76" w:rsidP="00DA1A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DA1A76" w:rsidRPr="00EE3002" w:rsidTr="00DA1A76">
        <w:tc>
          <w:tcPr>
            <w:tcW w:w="9571" w:type="dxa"/>
            <w:gridSpan w:val="10"/>
          </w:tcPr>
          <w:p w:rsidR="00A33432" w:rsidRPr="00EE3002" w:rsidRDefault="00A33432" w:rsidP="00A33432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 Право </w:t>
            </w:r>
            <w:proofErr w:type="spellStart"/>
            <w:proofErr w:type="gramStart"/>
            <w:r w:rsidRPr="00EE2590">
              <w:t>соц</w:t>
            </w:r>
            <w:proofErr w:type="gramEnd"/>
            <w:r w:rsidRPr="00EE2590">
              <w:t>іального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захисту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становлення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і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роз</w:t>
            </w:r>
            <w:r w:rsidR="00EE3002">
              <w:t>виток</w:t>
            </w:r>
            <w:proofErr w:type="spellEnd"/>
            <w:r w:rsidR="00EE3002">
              <w:t xml:space="preserve"> в </w:t>
            </w:r>
            <w:proofErr w:type="spellStart"/>
            <w:r w:rsidR="00EE3002">
              <w:t>Україні</w:t>
            </w:r>
            <w:proofErr w:type="spellEnd"/>
            <w:r w:rsidR="00EE3002">
              <w:t xml:space="preserve">. </w:t>
            </w:r>
            <w:proofErr w:type="spellStart"/>
            <w:r w:rsidR="00EE3002">
              <w:t>Київ</w:t>
            </w:r>
            <w:proofErr w:type="spellEnd"/>
            <w:r w:rsidR="00EE3002">
              <w:t xml:space="preserve">: </w:t>
            </w:r>
            <w:proofErr w:type="spellStart"/>
            <w:r w:rsidR="00EE3002">
              <w:t>Знання</w:t>
            </w:r>
            <w:proofErr w:type="spellEnd"/>
            <w:r w:rsidR="00EE3002">
              <w:t>.</w:t>
            </w:r>
            <w:r w:rsidRPr="00EE2590">
              <w:t xml:space="preserve">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  <w:r w:rsidR="00EE3002">
              <w:rPr>
                <w:lang w:val="uk-UA"/>
              </w:rPr>
              <w:t xml:space="preserve"> 615с.</w:t>
            </w:r>
          </w:p>
          <w:p w:rsidR="00A33432" w:rsidRDefault="00A33432" w:rsidP="00A33432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Занфірова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Т.А., </w:t>
            </w:r>
            <w:proofErr w:type="spellStart"/>
            <w:r>
              <w:rPr>
                <w:color w:val="000000"/>
                <w:lang w:val="uk-UA" w:eastAsia="uk-UA"/>
              </w:rPr>
              <w:t>Прилипко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С.М., Ярошенко О.М.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Pr="00EE2590">
              <w:rPr>
                <w:color w:val="000000"/>
                <w:lang w:eastAsia="uk-UA"/>
              </w:rPr>
              <w:t>:</w:t>
            </w:r>
            <w:r>
              <w:rPr>
                <w:color w:val="000000"/>
                <w:lang w:val="uk-UA" w:eastAsia="uk-UA"/>
              </w:rPr>
              <w:t xml:space="preserve"> Підручник</w:t>
            </w:r>
            <w:r w:rsidRPr="00EE2590">
              <w:rPr>
                <w:color w:val="000000"/>
                <w:lang w:eastAsia="uk-UA"/>
              </w:rPr>
              <w:t>.</w:t>
            </w:r>
            <w:r>
              <w:rPr>
                <w:color w:val="000000"/>
                <w:lang w:val="uk-UA" w:eastAsia="uk-UA"/>
              </w:rPr>
              <w:t xml:space="preserve"> Харків</w:t>
            </w:r>
            <w:r w:rsidRPr="00EE3002">
              <w:rPr>
                <w:color w:val="000000"/>
                <w:lang w:val="uk-UA" w:eastAsia="uk-UA"/>
              </w:rPr>
              <w:t xml:space="preserve">: </w:t>
            </w:r>
            <w:r>
              <w:rPr>
                <w:color w:val="000000"/>
                <w:lang w:val="uk-UA" w:eastAsia="uk-UA"/>
              </w:rPr>
              <w:t>ФІНН</w:t>
            </w:r>
            <w:r w:rsidRPr="00EE3002">
              <w:rPr>
                <w:color w:val="000000"/>
                <w:lang w:val="uk-UA" w:eastAsia="uk-UA"/>
              </w:rPr>
              <w:t>, 20</w:t>
            </w:r>
            <w:r>
              <w:rPr>
                <w:color w:val="000000"/>
                <w:lang w:val="uk-UA" w:eastAsia="uk-UA"/>
              </w:rPr>
              <w:t>12</w:t>
            </w:r>
            <w:r w:rsidR="00EE3002" w:rsidRPr="00EE3002">
              <w:rPr>
                <w:color w:val="000000"/>
                <w:lang w:val="uk-UA" w:eastAsia="uk-UA"/>
              </w:rPr>
              <w:t>.</w:t>
            </w:r>
            <w:r w:rsidRPr="00EE3002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63</w:t>
            </w:r>
            <w:r w:rsidRPr="00EE3002">
              <w:rPr>
                <w:color w:val="000000"/>
                <w:lang w:val="uk-UA" w:eastAsia="uk-UA"/>
              </w:rPr>
              <w:t>8 с</w:t>
            </w:r>
          </w:p>
          <w:p w:rsidR="00A33432" w:rsidRDefault="00A33432" w:rsidP="00A33432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>
              <w:rPr>
                <w:color w:val="000000"/>
                <w:lang w:val="uk-UA" w:eastAsia="uk-UA"/>
              </w:rPr>
              <w:t>Синчук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 Київ : </w:t>
            </w:r>
            <w:proofErr w:type="spellStart"/>
            <w:r>
              <w:rPr>
                <w:color w:val="000000"/>
                <w:lang w:val="uk-UA" w:eastAsia="uk-UA"/>
              </w:rPr>
              <w:t>Ін</w:t>
            </w:r>
            <w:proofErr w:type="spellEnd"/>
            <w:r>
              <w:rPr>
                <w:color w:val="000000"/>
                <w:lang w:val="uk-UA" w:eastAsia="uk-UA"/>
              </w:rPr>
              <w:t xml:space="preserve"> Юре, 2010. 504с.</w:t>
            </w:r>
          </w:p>
          <w:p w:rsidR="00A33432" w:rsidRPr="00EE2590" w:rsidRDefault="00A33432" w:rsidP="00A33432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E3002">
              <w:rPr>
                <w:color w:val="000000"/>
                <w:lang w:val="uk-UA" w:eastAsia="uk-UA"/>
              </w:rPr>
              <w:t>Синчук</w:t>
            </w:r>
            <w:proofErr w:type="spellEnd"/>
            <w:r w:rsidRPr="00EE3002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EE2590">
              <w:rPr>
                <w:color w:val="000000"/>
                <w:lang w:eastAsia="uk-UA"/>
              </w:rPr>
              <w:t>Світлана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Миколаївна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.- 2-ге вид., </w:t>
            </w:r>
            <w:proofErr w:type="spellStart"/>
            <w:r w:rsidRPr="00EE2590">
              <w:rPr>
                <w:color w:val="000000"/>
                <w:lang w:eastAsia="uk-UA"/>
              </w:rPr>
              <w:t>перероб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r w:rsidRPr="00EE2590">
              <w:rPr>
                <w:color w:val="000000"/>
                <w:lang w:eastAsia="uk-UA"/>
              </w:rPr>
              <w:t>і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доп.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="00EE3002">
              <w:rPr>
                <w:color w:val="000000"/>
                <w:lang w:eastAsia="uk-UA"/>
              </w:rPr>
              <w:t xml:space="preserve">К. : </w:t>
            </w:r>
            <w:proofErr w:type="spellStart"/>
            <w:r w:rsidR="00EE3002">
              <w:rPr>
                <w:color w:val="000000"/>
                <w:lang w:eastAsia="uk-UA"/>
              </w:rPr>
              <w:t>Знання</w:t>
            </w:r>
            <w:proofErr w:type="spellEnd"/>
            <w:r w:rsidR="00EE3002">
              <w:rPr>
                <w:color w:val="000000"/>
                <w:lang w:eastAsia="uk-UA"/>
              </w:rPr>
              <w:t xml:space="preserve">, 2006. </w:t>
            </w:r>
            <w:r w:rsidRPr="00EE2590">
              <w:rPr>
                <w:color w:val="000000"/>
                <w:lang w:eastAsia="uk-UA"/>
              </w:rPr>
              <w:t xml:space="preserve"> 318 с</w:t>
            </w:r>
          </w:p>
          <w:p w:rsidR="00A33432" w:rsidRDefault="00A33432" w:rsidP="00A33432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Богдан </w:t>
            </w:r>
            <w:proofErr w:type="spellStart"/>
            <w:r w:rsidRPr="00EE2590">
              <w:rPr>
                <w:color w:val="000000"/>
                <w:lang w:eastAsia="uk-UA"/>
              </w:rPr>
              <w:t>Іванович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>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="00EE3002">
              <w:rPr>
                <w:color w:val="000000"/>
                <w:lang w:eastAsia="uk-UA"/>
              </w:rPr>
              <w:t xml:space="preserve">К. : </w:t>
            </w:r>
            <w:proofErr w:type="spellStart"/>
            <w:r w:rsidR="00EE3002">
              <w:rPr>
                <w:color w:val="000000"/>
                <w:lang w:eastAsia="uk-UA"/>
              </w:rPr>
              <w:t>Знання</w:t>
            </w:r>
            <w:proofErr w:type="spellEnd"/>
            <w:r w:rsidR="00EE3002">
              <w:rPr>
                <w:color w:val="000000"/>
                <w:lang w:eastAsia="uk-UA"/>
              </w:rPr>
              <w:t xml:space="preserve">, 2007. </w:t>
            </w:r>
            <w:r w:rsidRPr="00EE2590">
              <w:rPr>
                <w:color w:val="000000"/>
                <w:lang w:eastAsia="uk-UA"/>
              </w:rPr>
              <w:t xml:space="preserve"> 567 с</w:t>
            </w:r>
          </w:p>
          <w:p w:rsidR="00A33432" w:rsidRPr="00934670" w:rsidRDefault="00A33432" w:rsidP="00A33432">
            <w:pPr>
              <w:ind w:firstLine="709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Ярошенко О.М., </w:t>
            </w:r>
            <w:proofErr w:type="spellStart"/>
            <w:r>
              <w:rPr>
                <w:color w:val="000000"/>
                <w:lang w:val="uk-UA" w:eastAsia="uk-UA"/>
              </w:rPr>
              <w:t>Прилипко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С.М., Слюсар А.М. Пенсійне забезпечення. Підручник. Харків: Право, 2017. 308.</w:t>
            </w:r>
          </w:p>
          <w:p w:rsidR="00A33432" w:rsidRPr="00934670" w:rsidRDefault="00A33432" w:rsidP="00A33432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 xml:space="preserve">Ярошенко О.М., Барабаш Г.О., </w:t>
            </w:r>
            <w:proofErr w:type="spellStart"/>
            <w:r>
              <w:rPr>
                <w:lang w:val="uk-UA"/>
              </w:rPr>
              <w:t>Вапнярчук</w:t>
            </w:r>
            <w:proofErr w:type="spellEnd"/>
            <w:r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DB5E87" w:rsidRDefault="00DB5E87" w:rsidP="00DA1A76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</w:p>
          <w:p w:rsidR="00DA1A76" w:rsidRDefault="00DA1A76" w:rsidP="00DA1A76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DA1A76" w:rsidRPr="00EE2590" w:rsidRDefault="00DA1A76" w:rsidP="00DA1A76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підготовки до семінарських занять з </w:t>
            </w:r>
            <w:r w:rsidR="002600F3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 xml:space="preserve">» для студентів </w:t>
            </w:r>
            <w:r w:rsidR="001E448D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інституту;</w:t>
            </w:r>
          </w:p>
          <w:p w:rsidR="00DA1A76" w:rsidRPr="007516EA" w:rsidRDefault="00DA1A76" w:rsidP="00DA1A76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 w:rsidR="002600F3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 xml:space="preserve">» для студентів </w:t>
            </w:r>
            <w:r w:rsidR="001E448D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інституту.</w:t>
            </w:r>
          </w:p>
          <w:p w:rsidR="001E448D" w:rsidRDefault="00121232" w:rsidP="001E448D">
            <w:pPr>
              <w:ind w:firstLine="709"/>
              <w:jc w:val="both"/>
              <w:rPr>
                <w:lang w:val="uk-UA"/>
              </w:rPr>
            </w:pPr>
            <w:hyperlink r:id="rId14" w:history="1">
              <w:r w:rsidR="001E448D">
                <w:rPr>
                  <w:rStyle w:val="a7"/>
                </w:rPr>
                <w:t>https</w:t>
              </w:r>
              <w:r w:rsidR="001E448D" w:rsidRPr="00E114C5">
                <w:rPr>
                  <w:rStyle w:val="a7"/>
                  <w:lang w:val="uk-UA"/>
                </w:rPr>
                <w:t>://</w:t>
              </w:r>
              <w:r w:rsidR="001E448D">
                <w:rPr>
                  <w:rStyle w:val="a7"/>
                </w:rPr>
                <w:t>ktetap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pnu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edu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ua</w:t>
              </w:r>
              <w:r w:rsidR="001E448D" w:rsidRPr="00E114C5">
                <w:rPr>
                  <w:rStyle w:val="a7"/>
                  <w:lang w:val="uk-UA"/>
                </w:rPr>
                <w:t>/заочна-форма-навчання-3/</w:t>
              </w:r>
            </w:hyperlink>
          </w:p>
          <w:p w:rsidR="00DA1A76" w:rsidRPr="00B313E9" w:rsidRDefault="00DA1A76" w:rsidP="00DA1A76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DA1A76" w:rsidRPr="00C67355" w:rsidRDefault="00DA1A76" w:rsidP="00DA1A76">
      <w:pPr>
        <w:ind w:firstLine="709"/>
        <w:jc w:val="both"/>
        <w:rPr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lang w:val="uk-UA"/>
        </w:rPr>
      </w:pPr>
    </w:p>
    <w:p w:rsidR="00202D05" w:rsidRPr="00DA1A76" w:rsidRDefault="00DA1A76" w:rsidP="00DA1A76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sectPr w:rsidR="00202D05" w:rsidRPr="00DA1A76" w:rsidSect="00DA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9842A2"/>
    <w:multiLevelType w:val="hybridMultilevel"/>
    <w:tmpl w:val="FC82C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4861"/>
    <w:multiLevelType w:val="hybridMultilevel"/>
    <w:tmpl w:val="DE82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2643FE5"/>
    <w:multiLevelType w:val="hybridMultilevel"/>
    <w:tmpl w:val="CA42E9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76"/>
    <w:rsid w:val="00121232"/>
    <w:rsid w:val="00147AC2"/>
    <w:rsid w:val="00177A25"/>
    <w:rsid w:val="00190C50"/>
    <w:rsid w:val="001E448D"/>
    <w:rsid w:val="00202D05"/>
    <w:rsid w:val="002600F3"/>
    <w:rsid w:val="00277A2E"/>
    <w:rsid w:val="002B131E"/>
    <w:rsid w:val="0034750B"/>
    <w:rsid w:val="00363004"/>
    <w:rsid w:val="0058629D"/>
    <w:rsid w:val="005C0AF9"/>
    <w:rsid w:val="007970A8"/>
    <w:rsid w:val="00857776"/>
    <w:rsid w:val="00994364"/>
    <w:rsid w:val="00A33432"/>
    <w:rsid w:val="00B13BB9"/>
    <w:rsid w:val="00B85E30"/>
    <w:rsid w:val="00C125D9"/>
    <w:rsid w:val="00DA1A76"/>
    <w:rsid w:val="00DA6421"/>
    <w:rsid w:val="00DB5E87"/>
    <w:rsid w:val="00E2728C"/>
    <w:rsid w:val="00E275EF"/>
    <w:rsid w:val="00E32FEF"/>
    <w:rsid w:val="00E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A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1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A1A76"/>
    <w:pPr>
      <w:ind w:left="720"/>
      <w:contextualSpacing/>
    </w:pPr>
  </w:style>
  <w:style w:type="paragraph" w:customStyle="1" w:styleId="1">
    <w:name w:val="Звичайний1"/>
    <w:rsid w:val="00DA1A76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D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1A76"/>
    <w:rPr>
      <w:color w:val="0000FF" w:themeColor="hyperlink"/>
      <w:u w:val="single"/>
    </w:rPr>
  </w:style>
  <w:style w:type="paragraph" w:customStyle="1" w:styleId="Body1">
    <w:name w:val="Body 1"/>
    <w:uiPriority w:val="99"/>
    <w:rsid w:val="00C125D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C125D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341F-6A09-4793-9856-E5A12CC4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8957</Words>
  <Characters>5106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2020-01-30T06:35:00Z</dcterms:created>
  <dcterms:modified xsi:type="dcterms:W3CDTF">2020-03-05T08:54:00Z</dcterms:modified>
</cp:coreProperties>
</file>