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986B67" w:rsidRDefault="00986B67" w:rsidP="00395013">
      <w:pPr>
        <w:jc w:val="center"/>
        <w:rPr>
          <w:b/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Навчально-науковий юридичний інститут</w:t>
      </w:r>
    </w:p>
    <w:p w:rsidR="00986B67" w:rsidRDefault="00986B67" w:rsidP="00986B67">
      <w:pPr>
        <w:jc w:val="center"/>
        <w:rPr>
          <w:b/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трудового, екологічного та аграрного права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986B67" w:rsidRDefault="00986B6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986B67" w:rsidRDefault="00986B67" w:rsidP="00395013">
      <w:pPr>
        <w:jc w:val="center"/>
        <w:rPr>
          <w:b/>
          <w:sz w:val="28"/>
          <w:szCs w:val="28"/>
          <w:lang w:val="uk-UA"/>
        </w:rPr>
      </w:pPr>
    </w:p>
    <w:p w:rsidR="00986B67" w:rsidRDefault="00986B67" w:rsidP="00395013">
      <w:pPr>
        <w:jc w:val="center"/>
        <w:rPr>
          <w:b/>
          <w:sz w:val="28"/>
          <w:szCs w:val="28"/>
          <w:lang w:val="uk-UA"/>
        </w:rPr>
      </w:pPr>
    </w:p>
    <w:p w:rsidR="00E87E52" w:rsidRDefault="00E87E52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</w:t>
      </w:r>
      <w:r w:rsidR="00FB062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СОЦІАЛЬНОГО ЗАБЕЗПЕЧЕННЯ</w:t>
      </w:r>
    </w:p>
    <w:p w:rsidR="00986B67" w:rsidRDefault="00986B67" w:rsidP="00395013">
      <w:pPr>
        <w:jc w:val="center"/>
        <w:rPr>
          <w:b/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Освітня </w:t>
      </w:r>
      <w:r w:rsidRPr="00B93336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грама Право</w:t>
      </w: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081 Право</w:t>
      </w: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08 Право</w:t>
      </w: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414FC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986B67" w:rsidRDefault="00986B67" w:rsidP="00986B6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30 серпня 2019 р.  </w:t>
      </w: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986B67">
      <w:pPr>
        <w:jc w:val="both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Default="00986B67" w:rsidP="00986B67">
      <w:pPr>
        <w:jc w:val="center"/>
        <w:rPr>
          <w:sz w:val="28"/>
          <w:szCs w:val="28"/>
          <w:lang w:val="uk-UA"/>
        </w:rPr>
      </w:pPr>
    </w:p>
    <w:p w:rsidR="00986B67" w:rsidRPr="00BC32A7" w:rsidRDefault="00986B67" w:rsidP="00986B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 xml:space="preserve">нотація до </w:t>
      </w:r>
      <w:r w:rsidR="00414FC6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414FC6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r w:rsidR="00414FC6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3B48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4FC6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2392"/>
        <w:gridCol w:w="798"/>
        <w:gridCol w:w="179"/>
        <w:gridCol w:w="1416"/>
        <w:gridCol w:w="418"/>
        <w:gridCol w:w="434"/>
        <w:gridCol w:w="743"/>
        <w:gridCol w:w="798"/>
        <w:gridCol w:w="797"/>
        <w:gridCol w:w="1596"/>
      </w:tblGrid>
      <w:tr w:rsidR="00C67355" w:rsidRPr="00C67355" w:rsidTr="00BE3A33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:rsidTr="00EE1819">
        <w:tc>
          <w:tcPr>
            <w:tcW w:w="3369" w:type="dxa"/>
            <w:gridSpan w:val="3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6202" w:type="dxa"/>
            <w:gridSpan w:val="7"/>
          </w:tcPr>
          <w:p w:rsidR="002C2330" w:rsidRPr="00C67355" w:rsidRDefault="00E87E5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</w:p>
        </w:tc>
      </w:tr>
      <w:tr w:rsidR="002C2330" w:rsidRPr="002C0094" w:rsidTr="00EE1819">
        <w:tc>
          <w:tcPr>
            <w:tcW w:w="3369" w:type="dxa"/>
            <w:gridSpan w:val="3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6202" w:type="dxa"/>
            <w:gridSpan w:val="7"/>
          </w:tcPr>
          <w:p w:rsidR="001C23BA" w:rsidRPr="00C67355" w:rsidRDefault="001C23BA" w:rsidP="002C00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Кохан Наталія Василівна</w:t>
            </w:r>
            <w:r w:rsidR="002C0094">
              <w:rPr>
                <w:lang w:val="uk-UA"/>
              </w:rPr>
              <w:t>, доц.,</w:t>
            </w:r>
            <w:r>
              <w:rPr>
                <w:lang w:val="uk-UA"/>
              </w:rPr>
              <w:t xml:space="preserve"> к.ю.н., доцент кафедри трудового, екологічного та аграрного права</w:t>
            </w:r>
            <w:bookmarkStart w:id="0" w:name="_GoBack"/>
            <w:bookmarkEnd w:id="0"/>
          </w:p>
        </w:tc>
      </w:tr>
      <w:tr w:rsidR="002C2330" w:rsidRPr="002C0094" w:rsidTr="00EE1819">
        <w:tc>
          <w:tcPr>
            <w:tcW w:w="3369" w:type="dxa"/>
            <w:gridSpan w:val="3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202" w:type="dxa"/>
            <w:gridSpan w:val="7"/>
          </w:tcPr>
          <w:p w:rsidR="001C23BA" w:rsidRDefault="001C23BA" w:rsidP="001C23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Кохан Наталія Василівна </w:t>
            </w:r>
            <w:r w:rsidRPr="00A227B3">
              <w:rPr>
                <w:lang w:val="uk-UA"/>
              </w:rPr>
              <w:t xml:space="preserve">(0342) </w:t>
            </w:r>
            <w:r w:rsidRPr="002C0094">
              <w:rPr>
                <w:color w:val="262626"/>
                <w:shd w:val="clear" w:color="auto" w:fill="FFFFFF"/>
                <w:lang w:val="uk-UA"/>
              </w:rPr>
              <w:t>507822</w:t>
            </w:r>
          </w:p>
          <w:p w:rsidR="002C2330" w:rsidRPr="00C67355" w:rsidRDefault="002C2330" w:rsidP="001C23BA">
            <w:pPr>
              <w:jc w:val="both"/>
              <w:rPr>
                <w:lang w:val="uk-UA"/>
              </w:rPr>
            </w:pPr>
          </w:p>
        </w:tc>
      </w:tr>
      <w:tr w:rsidR="002C2330" w:rsidRPr="00C67355" w:rsidTr="00EE1819">
        <w:tc>
          <w:tcPr>
            <w:tcW w:w="3369" w:type="dxa"/>
            <w:gridSpan w:val="3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</w:t>
            </w:r>
            <w:r w:rsidRPr="002C0094">
              <w:rPr>
                <w:b/>
                <w:lang w:val="uk-UA"/>
              </w:rPr>
              <w:t>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2C0094">
              <w:rPr>
                <w:b/>
                <w:lang w:val="uk-UA"/>
              </w:rPr>
              <w:t xml:space="preserve"> викладача</w:t>
            </w:r>
          </w:p>
        </w:tc>
        <w:tc>
          <w:tcPr>
            <w:tcW w:w="6202" w:type="dxa"/>
            <w:gridSpan w:val="7"/>
          </w:tcPr>
          <w:p w:rsidR="001C23BA" w:rsidRPr="009A6EE1" w:rsidRDefault="001C23BA" w:rsidP="001C23BA">
            <w:pPr>
              <w:jc w:val="both"/>
            </w:pPr>
            <w:r>
              <w:rPr>
                <w:lang w:val="uk-UA"/>
              </w:rPr>
              <w:t xml:space="preserve">Кохан Наталія Василівна </w:t>
            </w:r>
            <w:proofErr w:type="spellStart"/>
            <w:r w:rsidR="009A6EE1">
              <w:rPr>
                <w:lang w:val="en-US"/>
              </w:rPr>
              <w:t>natalia</w:t>
            </w:r>
            <w:proofErr w:type="spellEnd"/>
            <w:r w:rsidR="009A6EE1" w:rsidRPr="00114032">
              <w:t>.</w:t>
            </w:r>
            <w:proofErr w:type="spellStart"/>
            <w:r w:rsidR="009A6EE1">
              <w:rPr>
                <w:lang w:val="en-US"/>
              </w:rPr>
              <w:t>kohan</w:t>
            </w:r>
            <w:proofErr w:type="spellEnd"/>
            <w:r w:rsidR="009A6EE1" w:rsidRPr="001C23BA">
              <w:t>@</w:t>
            </w:r>
            <w:proofErr w:type="spellStart"/>
            <w:r w:rsidR="009A6EE1">
              <w:rPr>
                <w:lang w:val="en-US"/>
              </w:rPr>
              <w:t>pnu</w:t>
            </w:r>
            <w:proofErr w:type="spellEnd"/>
            <w:r w:rsidR="009A6EE1" w:rsidRPr="00114032">
              <w:t>.</w:t>
            </w:r>
            <w:proofErr w:type="spellStart"/>
            <w:r w:rsidR="009A6EE1">
              <w:rPr>
                <w:lang w:val="en-US"/>
              </w:rPr>
              <w:t>edu</w:t>
            </w:r>
            <w:proofErr w:type="spellEnd"/>
            <w:r w:rsidR="009A6EE1" w:rsidRPr="00114032">
              <w:t>.</w:t>
            </w:r>
            <w:proofErr w:type="spellStart"/>
            <w:r w:rsidR="009A6EE1">
              <w:rPr>
                <w:lang w:val="en-US"/>
              </w:rPr>
              <w:t>ua</w:t>
            </w:r>
            <w:proofErr w:type="spellEnd"/>
          </w:p>
          <w:p w:rsidR="002C2330" w:rsidRPr="001C23BA" w:rsidRDefault="002C2330" w:rsidP="001C23BA">
            <w:pPr>
              <w:jc w:val="both"/>
            </w:pPr>
          </w:p>
        </w:tc>
      </w:tr>
      <w:tr w:rsidR="002C2330" w:rsidRPr="00C67355" w:rsidTr="00EE1819">
        <w:tc>
          <w:tcPr>
            <w:tcW w:w="3369" w:type="dxa"/>
            <w:gridSpan w:val="3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202" w:type="dxa"/>
            <w:gridSpan w:val="7"/>
          </w:tcPr>
          <w:p w:rsidR="002C2330" w:rsidRPr="00C67355" w:rsidRDefault="00BE4FA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Очний</w:t>
            </w:r>
          </w:p>
        </w:tc>
      </w:tr>
      <w:tr w:rsidR="00BE4FA1" w:rsidRPr="00C67355" w:rsidTr="00EE1819">
        <w:tc>
          <w:tcPr>
            <w:tcW w:w="3369" w:type="dxa"/>
            <w:gridSpan w:val="3"/>
          </w:tcPr>
          <w:p w:rsidR="00BE4FA1" w:rsidRPr="00C67355" w:rsidRDefault="00BE4FA1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6202" w:type="dxa"/>
            <w:gridSpan w:val="7"/>
          </w:tcPr>
          <w:p w:rsidR="00BE4FA1" w:rsidRPr="00C67355" w:rsidRDefault="00BE4FA1" w:rsidP="006B57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кредити ЄКТС, 90 год.</w:t>
            </w:r>
          </w:p>
        </w:tc>
      </w:tr>
      <w:tr w:rsidR="00BE4FA1" w:rsidRPr="003B482F" w:rsidTr="00EE1819">
        <w:tc>
          <w:tcPr>
            <w:tcW w:w="3369" w:type="dxa"/>
            <w:gridSpan w:val="3"/>
          </w:tcPr>
          <w:p w:rsidR="00BE4FA1" w:rsidRPr="00C67355" w:rsidRDefault="00BE4FA1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6202" w:type="dxa"/>
            <w:gridSpan w:val="7"/>
          </w:tcPr>
          <w:p w:rsidR="00BE4FA1" w:rsidRPr="00325443" w:rsidRDefault="00906A03" w:rsidP="006B57B4">
            <w:pPr>
              <w:jc w:val="both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B482F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3B482F">
              <w:rPr>
                <w:lang w:val="uk-UA"/>
              </w:rPr>
              <w:instrText>://</w:instrText>
            </w:r>
            <w:r>
              <w:instrText>www</w:instrText>
            </w:r>
            <w:r w:rsidRPr="003B482F">
              <w:rPr>
                <w:lang w:val="uk-UA"/>
              </w:rPr>
              <w:instrText>.</w:instrText>
            </w:r>
            <w:r>
              <w:instrText>d</w:instrText>
            </w:r>
            <w:r w:rsidRPr="003B482F">
              <w:rPr>
                <w:lang w:val="uk-UA"/>
              </w:rPr>
              <w:instrText>-</w:instrText>
            </w:r>
            <w:r>
              <w:instrText>learn</w:instrText>
            </w:r>
            <w:r w:rsidRPr="003B482F">
              <w:rPr>
                <w:lang w:val="uk-UA"/>
              </w:rPr>
              <w:instrText>.</w:instrText>
            </w:r>
            <w:r>
              <w:instrText>pu</w:instrText>
            </w:r>
            <w:r w:rsidRPr="003B482F">
              <w:rPr>
                <w:lang w:val="uk-UA"/>
              </w:rPr>
              <w:instrText>.</w:instrText>
            </w:r>
            <w:r>
              <w:instrText>if</w:instrText>
            </w:r>
            <w:r w:rsidRPr="003B482F">
              <w:rPr>
                <w:lang w:val="uk-UA"/>
              </w:rPr>
              <w:instrText>.</w:instrText>
            </w:r>
            <w:r>
              <w:instrText>ua</w:instrText>
            </w:r>
            <w:r w:rsidRPr="003B482F">
              <w:rPr>
                <w:lang w:val="uk-UA"/>
              </w:rPr>
              <w:instrText>/" \</w:instrText>
            </w:r>
            <w:r>
              <w:instrText>t</w:instrText>
            </w:r>
            <w:r w:rsidRPr="003B482F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3B482F">
              <w:rPr>
                <w:lang w:val="uk-UA"/>
              </w:rPr>
              <w:instrText>"</w:instrText>
            </w:r>
            <w:r>
              <w:fldChar w:fldCharType="separate"/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http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://</w:t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www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.</w:t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d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-</w:t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learn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.</w:t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pu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.</w:t>
            </w:r>
            <w:r w:rsidR="00BE4FA1" w:rsidRPr="00325443">
              <w:rPr>
                <w:rStyle w:val="a8"/>
                <w:color w:val="179BD7"/>
                <w:shd w:val="clear" w:color="auto" w:fill="FFFFFF"/>
              </w:rPr>
              <w:t>if</w:t>
            </w:r>
            <w:r w:rsidR="00BE4FA1" w:rsidRPr="00325443">
              <w:rPr>
                <w:rStyle w:val="a8"/>
                <w:color w:val="179BD7"/>
                <w:shd w:val="clear" w:color="auto" w:fill="FFFFFF"/>
                <w:lang w:val="uk-UA"/>
              </w:rPr>
              <w:t>.</w:t>
            </w:r>
            <w:proofErr w:type="spellStart"/>
            <w:r w:rsidR="00BE4FA1" w:rsidRPr="00325443">
              <w:rPr>
                <w:rStyle w:val="a8"/>
                <w:color w:val="179BD7"/>
                <w:shd w:val="clear" w:color="auto" w:fill="FFFFFF"/>
              </w:rPr>
              <w:t>ua</w:t>
            </w:r>
            <w:proofErr w:type="spellEnd"/>
            <w:r>
              <w:fldChar w:fldCharType="end"/>
            </w:r>
          </w:p>
        </w:tc>
      </w:tr>
      <w:tr w:rsidR="00BE4FA1" w:rsidRPr="00C67355" w:rsidTr="00EE1819">
        <w:tc>
          <w:tcPr>
            <w:tcW w:w="3369" w:type="dxa"/>
            <w:gridSpan w:val="3"/>
          </w:tcPr>
          <w:p w:rsidR="00BE4FA1" w:rsidRPr="00C67355" w:rsidRDefault="00BE4FA1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6202" w:type="dxa"/>
            <w:gridSpan w:val="7"/>
          </w:tcPr>
          <w:p w:rsidR="00BE4FA1" w:rsidRDefault="00BE4FA1" w:rsidP="006B57B4">
            <w:pPr>
              <w:jc w:val="both"/>
            </w:pPr>
            <w:r>
              <w:rPr>
                <w:lang w:val="uk-UA"/>
              </w:rPr>
              <w:t xml:space="preserve">Консультації проводяться відповідно до Графіку індивідуальних занять зі студентами, </w:t>
            </w:r>
            <w:r w:rsidRPr="004764AE">
              <w:rPr>
                <w:i/>
                <w:iCs/>
                <w:lang w:val="uk-UA"/>
              </w:rPr>
              <w:t>розміщеному на інформаційному стенді та сайті кафедри</w:t>
            </w:r>
            <w:hyperlink r:id="rId6" w:history="1">
              <w:r w:rsidRPr="00410A4A">
                <w:rPr>
                  <w:rStyle w:val="a8"/>
                </w:rPr>
                <w:t>https</w:t>
              </w:r>
              <w:r w:rsidRPr="00410A4A">
                <w:rPr>
                  <w:rStyle w:val="a8"/>
                  <w:lang w:val="uk-UA"/>
                </w:rPr>
                <w:t>://</w:t>
              </w:r>
              <w:r w:rsidRPr="00410A4A">
                <w:rPr>
                  <w:rStyle w:val="a8"/>
                </w:rPr>
                <w:t>ktetap</w:t>
              </w:r>
              <w:r w:rsidRPr="00410A4A">
                <w:rPr>
                  <w:rStyle w:val="a8"/>
                  <w:lang w:val="uk-UA"/>
                </w:rPr>
                <w:t>.</w:t>
              </w:r>
              <w:r w:rsidRPr="00410A4A">
                <w:rPr>
                  <w:rStyle w:val="a8"/>
                </w:rPr>
                <w:t>pnu</w:t>
              </w:r>
              <w:r w:rsidRPr="00410A4A">
                <w:rPr>
                  <w:rStyle w:val="a8"/>
                  <w:lang w:val="uk-UA"/>
                </w:rPr>
                <w:t>.</w:t>
              </w:r>
              <w:r w:rsidRPr="00410A4A">
                <w:rPr>
                  <w:rStyle w:val="a8"/>
                </w:rPr>
                <w:t>edu</w:t>
              </w:r>
              <w:r w:rsidRPr="00410A4A">
                <w:rPr>
                  <w:rStyle w:val="a8"/>
                  <w:lang w:val="uk-UA"/>
                </w:rPr>
                <w:t>.</w:t>
              </w:r>
              <w:r w:rsidRPr="00410A4A">
                <w:rPr>
                  <w:rStyle w:val="a8"/>
                </w:rPr>
                <w:t>ua</w:t>
              </w:r>
              <w:r w:rsidRPr="00410A4A">
                <w:rPr>
                  <w:rStyle w:val="a8"/>
                  <w:lang w:val="uk-UA"/>
                </w:rPr>
                <w:t>/навчальні-дисципліни/</w:t>
              </w:r>
            </w:hyperlink>
          </w:p>
          <w:p w:rsidR="00BE4FA1" w:rsidRPr="00C67355" w:rsidRDefault="00BE4FA1" w:rsidP="006B57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Також можливі консультації шляхом листування через електронну пошту, зокрема, що стосується погодження планів та змісту курсових робіт, індивідуальних науково-дослідних завдань. </w:t>
            </w:r>
          </w:p>
        </w:tc>
      </w:tr>
      <w:tr w:rsidR="00BE4FA1" w:rsidRPr="00C67355" w:rsidTr="00BA7CC9">
        <w:tc>
          <w:tcPr>
            <w:tcW w:w="9571" w:type="dxa"/>
            <w:gridSpan w:val="10"/>
          </w:tcPr>
          <w:p w:rsidR="00BE4FA1" w:rsidRPr="007B2565" w:rsidRDefault="00BE4FA1" w:rsidP="007B256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</w:t>
            </w:r>
            <w:r w:rsidR="007B2565">
              <w:rPr>
                <w:b/>
                <w:lang w:val="uk-UA"/>
              </w:rPr>
              <w:t xml:space="preserve">навчальної </w:t>
            </w:r>
            <w:proofErr w:type="spellStart"/>
            <w:r w:rsidR="007B2565">
              <w:rPr>
                <w:b/>
                <w:lang w:val="uk-UA"/>
              </w:rPr>
              <w:t>дисицпліни</w:t>
            </w:r>
            <w:proofErr w:type="spellEnd"/>
          </w:p>
        </w:tc>
      </w:tr>
      <w:tr w:rsidR="00BE4FA1" w:rsidRPr="003B482F" w:rsidTr="0099225A">
        <w:tc>
          <w:tcPr>
            <w:tcW w:w="9571" w:type="dxa"/>
            <w:gridSpan w:val="10"/>
          </w:tcPr>
          <w:p w:rsidR="00BE4FA1" w:rsidRPr="004764AE" w:rsidRDefault="00BE4FA1" w:rsidP="00BE4FA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/>
              </w:rPr>
            </w:pPr>
            <w:r w:rsidRPr="004764AE">
              <w:rPr>
                <w:u w:val="single"/>
                <w:lang w:val="uk-UA"/>
              </w:rPr>
              <w:t>Предметом</w:t>
            </w:r>
            <w:r w:rsidRPr="004764AE">
              <w:rPr>
                <w:lang w:val="uk-UA"/>
              </w:rPr>
              <w:t xml:space="preserve"> вивчення  навчальної дисципліни є </w:t>
            </w:r>
            <w:r w:rsidRPr="004764AE">
              <w:rPr>
                <w:rFonts w:eastAsia="TimesNewRomanPSMT"/>
                <w:lang w:val="uk-UA"/>
              </w:rPr>
              <w:t>однойменна галузь права та законодавства, а також практика реалізації відповідних норм різноманітними суб’єктами.</w:t>
            </w:r>
          </w:p>
          <w:p w:rsidR="00BE4FA1" w:rsidRPr="004764AE" w:rsidRDefault="00BE4FA1" w:rsidP="00BE4FA1">
            <w:pPr>
              <w:ind w:firstLine="310"/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 xml:space="preserve">Програма навчальної дисципліни складається з таких </w:t>
            </w:r>
            <w:r w:rsidRPr="004764AE">
              <w:rPr>
                <w:u w:val="single"/>
                <w:lang w:val="uk-UA"/>
              </w:rPr>
              <w:t>змістових модулів</w:t>
            </w:r>
            <w:r w:rsidRPr="004764AE">
              <w:rPr>
                <w:lang w:val="uk-UA"/>
              </w:rPr>
              <w:t>:</w:t>
            </w:r>
          </w:p>
          <w:p w:rsidR="006311B9" w:rsidRDefault="006311B9" w:rsidP="006311B9">
            <w:pPr>
              <w:pStyle w:val="a5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709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частина.</w:t>
            </w:r>
          </w:p>
          <w:p w:rsidR="006311B9" w:rsidRPr="006311B9" w:rsidRDefault="006311B9" w:rsidP="006311B9">
            <w:pPr>
              <w:pStyle w:val="a5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709"/>
              <w:jc w:val="both"/>
              <w:rPr>
                <w:lang w:val="uk-UA"/>
              </w:rPr>
            </w:pPr>
            <w:r>
              <w:rPr>
                <w:lang w:val="uk-UA"/>
              </w:rPr>
              <w:t>Особлива частина.</w:t>
            </w:r>
          </w:p>
          <w:p w:rsidR="00E02B7C" w:rsidRPr="00E02B7C" w:rsidRDefault="00E87E52" w:rsidP="00E02B7C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  <w:r w:rsidR="006311B9">
              <w:rPr>
                <w:lang w:val="uk-UA"/>
              </w:rPr>
              <w:t xml:space="preserve"> регулює суспільні відносини, які виникають </w:t>
            </w:r>
            <w:r w:rsidR="0068388C">
              <w:rPr>
                <w:lang w:val="uk-UA"/>
              </w:rPr>
              <w:t xml:space="preserve">у сфері </w:t>
            </w:r>
            <w:r>
              <w:rPr>
                <w:lang w:val="uk-UA"/>
              </w:rPr>
              <w:t>соціального захисту населення</w:t>
            </w:r>
            <w:r w:rsidR="0068388C">
              <w:rPr>
                <w:lang w:val="uk-UA"/>
              </w:rPr>
              <w:t>. Воно</w:t>
            </w:r>
            <w:r w:rsidR="00ED70A6">
              <w:rPr>
                <w:lang w:val="uk-UA"/>
              </w:rPr>
              <w:t xml:space="preserve"> служи</w:t>
            </w:r>
            <w:r w:rsidR="0068388C">
              <w:rPr>
                <w:lang w:val="uk-UA"/>
              </w:rPr>
              <w:t xml:space="preserve">ть ефективною гарантією особі при </w:t>
            </w:r>
            <w:r w:rsidR="00E02B7C">
              <w:rPr>
                <w:lang w:val="uk-UA"/>
              </w:rPr>
              <w:t xml:space="preserve">настанні таких соціальних ризиків, як: </w:t>
            </w:r>
            <w:r w:rsidR="00E02B7C" w:rsidRPr="00E02B7C">
              <w:rPr>
                <w:color w:val="000000"/>
                <w:spacing w:val="12"/>
                <w:lang w:val="uk-UA"/>
              </w:rPr>
              <w:t>старості, у випадку хвороби, повної або часткової втрати працездатності,</w:t>
            </w:r>
            <w:r w:rsidR="00E02B7C">
              <w:rPr>
                <w:color w:val="000000"/>
                <w:spacing w:val="12"/>
                <w:lang w:val="uk-UA"/>
              </w:rPr>
              <w:t xml:space="preserve"> безробіття, яке настало з незалежних від особи причин,</w:t>
            </w:r>
            <w:r w:rsidR="00E02B7C" w:rsidRPr="00E02B7C">
              <w:rPr>
                <w:color w:val="000000"/>
                <w:spacing w:val="12"/>
                <w:lang w:val="uk-UA"/>
              </w:rPr>
              <w:t xml:space="preserve"> а </w:t>
            </w:r>
            <w:r w:rsidR="00E02B7C" w:rsidRPr="00E02B7C">
              <w:rPr>
                <w:color w:val="000000"/>
                <w:spacing w:val="4"/>
                <w:lang w:val="uk-UA"/>
              </w:rPr>
              <w:t xml:space="preserve">також втрати годувальника, забезпечення материнства і дитинства, призначення соціальній </w:t>
            </w:r>
            <w:r w:rsidR="00E02B7C" w:rsidRPr="00E02B7C">
              <w:rPr>
                <w:color w:val="000000"/>
                <w:spacing w:val="3"/>
                <w:lang w:val="uk-UA"/>
              </w:rPr>
              <w:t xml:space="preserve">допомоги малозабезпеченим сім'ям, надання медичної допомоги і лікування та інших форм </w:t>
            </w:r>
            <w:r w:rsidR="00E02B7C" w:rsidRPr="00E02B7C">
              <w:rPr>
                <w:color w:val="000000"/>
                <w:spacing w:val="-1"/>
                <w:lang w:val="uk-UA"/>
              </w:rPr>
              <w:t>соціальної підтримки.</w:t>
            </w:r>
          </w:p>
          <w:p w:rsidR="00BE4FA1" w:rsidRPr="00C67355" w:rsidRDefault="00BE4FA1" w:rsidP="00021603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4764AE">
              <w:rPr>
                <w:u w:val="single"/>
                <w:lang w:val="uk-UA"/>
              </w:rPr>
              <w:t>Основними джерелами</w:t>
            </w:r>
            <w:r w:rsidRPr="00835D68">
              <w:rPr>
                <w:lang w:val="uk-UA"/>
              </w:rPr>
              <w:t xml:space="preserve"> цієї галузі виступають </w:t>
            </w:r>
            <w:r w:rsidR="0068388C">
              <w:rPr>
                <w:lang w:val="uk-UA"/>
              </w:rPr>
              <w:t xml:space="preserve">Кодекс Законів про Працю України, </w:t>
            </w:r>
            <w:proofErr w:type="spellStart"/>
            <w:r w:rsidRPr="00835D68">
              <w:rPr>
                <w:lang w:val="uk-UA"/>
              </w:rPr>
              <w:t>Закон</w:t>
            </w:r>
            <w:r w:rsidR="0068388C">
              <w:rPr>
                <w:lang w:val="uk-UA"/>
              </w:rPr>
              <w:t>и</w:t>
            </w:r>
            <w:r w:rsidRPr="00ED70A6">
              <w:rPr>
                <w:lang w:val="uk-UA"/>
              </w:rPr>
              <w:t>України</w:t>
            </w:r>
            <w:proofErr w:type="spellEnd"/>
            <w:r w:rsidRPr="00ED70A6">
              <w:rPr>
                <w:lang w:val="uk-UA"/>
              </w:rPr>
              <w:t xml:space="preserve"> </w:t>
            </w:r>
            <w:r w:rsidR="00021603">
              <w:rPr>
                <w:lang w:val="uk-UA"/>
              </w:rPr>
              <w:t>«</w:t>
            </w:r>
            <w:r w:rsidR="0068388C" w:rsidRPr="00ED70A6">
              <w:rPr>
                <w:lang w:val="uk-UA"/>
              </w:rPr>
              <w:t>Про зайнятість населення</w:t>
            </w:r>
            <w:r w:rsidR="00021603">
              <w:rPr>
                <w:lang w:val="uk-UA"/>
              </w:rPr>
              <w:t>»</w:t>
            </w:r>
            <w:r w:rsidR="0068388C" w:rsidRPr="00ED70A6">
              <w:rPr>
                <w:lang w:val="uk-UA"/>
              </w:rPr>
              <w:t>,</w:t>
            </w:r>
            <w:r w:rsidR="00ED70A6" w:rsidRPr="00ED70A6">
              <w:rPr>
                <w:lang w:val="uk-UA"/>
              </w:rPr>
              <w:t xml:space="preserve"> "</w:t>
            </w:r>
            <w:r w:rsidR="00E02B7C">
              <w:rPr>
                <w:color w:val="000000"/>
                <w:spacing w:val="-1"/>
                <w:lang w:val="uk-UA"/>
              </w:rPr>
              <w:t>Про загальнообов’язкове державне соціальне страхування на випадок безробіття</w:t>
            </w:r>
            <w:r w:rsidR="00ED70A6" w:rsidRPr="00ED70A6">
              <w:rPr>
                <w:lang w:val="uk-UA"/>
              </w:rPr>
              <w:t>",</w:t>
            </w:r>
            <w:r w:rsidRPr="00ED70A6">
              <w:rPr>
                <w:lang w:val="uk-UA"/>
              </w:rPr>
              <w:t>"</w:t>
            </w:r>
            <w:r w:rsidR="00E02B7C">
              <w:rPr>
                <w:color w:val="000000"/>
                <w:spacing w:val="-1"/>
                <w:lang w:val="uk-UA"/>
              </w:rPr>
              <w:t>Про загальнообов’язкове державне соціальне страхування</w:t>
            </w:r>
            <w:r w:rsidRPr="00ED70A6">
              <w:rPr>
                <w:lang w:val="uk-UA"/>
              </w:rPr>
              <w:t>", "</w:t>
            </w:r>
            <w:r w:rsidR="00E02B7C">
              <w:rPr>
                <w:color w:val="000000"/>
                <w:spacing w:val="-1"/>
                <w:lang w:val="uk-UA"/>
              </w:rPr>
              <w:t>Про загальнообов’язкове державне пенсійне страхування</w:t>
            </w:r>
            <w:r w:rsidRPr="00ED70A6">
              <w:rPr>
                <w:lang w:val="uk-UA"/>
              </w:rPr>
              <w:t>",</w:t>
            </w:r>
            <w:r w:rsidR="00ED70A6" w:rsidRPr="00E02B7C">
              <w:rPr>
                <w:lang w:val="uk-UA"/>
              </w:rPr>
              <w:t>"</w:t>
            </w:r>
            <w:r w:rsidR="00E02B7C">
              <w:rPr>
                <w:color w:val="000000"/>
                <w:spacing w:val="-12"/>
                <w:lang w:val="uk-UA"/>
              </w:rPr>
              <w:t>Про основи соціальної захищеності осіб з інвалідністю в Україні</w:t>
            </w:r>
            <w:r w:rsidR="00ED70A6" w:rsidRPr="00E02B7C">
              <w:rPr>
                <w:lang w:val="uk-UA"/>
              </w:rPr>
              <w:t>"</w:t>
            </w:r>
            <w:r w:rsidR="00ED70A6" w:rsidRPr="00ED70A6">
              <w:rPr>
                <w:lang w:val="uk-UA"/>
              </w:rPr>
              <w:t xml:space="preserve">, </w:t>
            </w:r>
            <w:r w:rsidR="00ED70A6" w:rsidRPr="00E02B7C">
              <w:rPr>
                <w:lang w:val="uk-UA"/>
              </w:rPr>
              <w:t>"</w:t>
            </w:r>
            <w:r w:rsidR="00E02B7C">
              <w:rPr>
                <w:color w:val="000000"/>
                <w:spacing w:val="-12"/>
                <w:lang w:val="uk-UA"/>
              </w:rPr>
              <w:t>Про державну соціальну допомогу малозабезпеченим сім’ям</w:t>
            </w:r>
            <w:r w:rsidR="00ED70A6" w:rsidRPr="00E02B7C">
              <w:rPr>
                <w:lang w:val="uk-UA"/>
              </w:rPr>
              <w:t>"</w:t>
            </w:r>
            <w:r w:rsidR="00E02B7C">
              <w:rPr>
                <w:lang w:val="uk-UA"/>
              </w:rPr>
              <w:t xml:space="preserve">, </w:t>
            </w:r>
            <w:r w:rsidR="00E02B7C" w:rsidRPr="00ED70A6">
              <w:rPr>
                <w:lang w:val="uk-UA"/>
              </w:rPr>
              <w:t>ʺ</w:t>
            </w:r>
            <w:r w:rsidR="00127526">
              <w:rPr>
                <w:color w:val="000000"/>
                <w:spacing w:val="-12"/>
                <w:lang w:val="uk-UA"/>
              </w:rPr>
              <w:t>Про державну соціальну допомогу особам, які не мають права на пенсію та інвалідам</w:t>
            </w:r>
            <w:r w:rsidR="00E02B7C" w:rsidRPr="00ED70A6">
              <w:rPr>
                <w:lang w:val="uk-UA"/>
              </w:rPr>
              <w:t>ʺ</w:t>
            </w:r>
            <w:r w:rsidR="00127526">
              <w:rPr>
                <w:lang w:val="uk-UA"/>
              </w:rPr>
              <w:t>,</w:t>
            </w:r>
            <w:r w:rsidR="00E02B7C" w:rsidRPr="00ED70A6">
              <w:rPr>
                <w:lang w:val="uk-UA"/>
              </w:rPr>
              <w:t>ʺ</w:t>
            </w:r>
            <w:r w:rsidR="00127526">
              <w:rPr>
                <w:color w:val="000000"/>
                <w:spacing w:val="-14"/>
                <w:lang w:val="uk-UA"/>
              </w:rPr>
              <w:t>Про забезпечення прав і свобод внутрішньо переміщених осіб</w:t>
            </w:r>
            <w:r w:rsidR="00E02B7C" w:rsidRPr="00ED70A6">
              <w:rPr>
                <w:lang w:val="uk-UA"/>
              </w:rPr>
              <w:t>ʺ</w:t>
            </w:r>
            <w:r w:rsidRPr="00835D68">
              <w:rPr>
                <w:lang w:val="uk-UA"/>
              </w:rPr>
              <w:t>та ряд інших законів і підзаконних актів.Застосування законодавства</w:t>
            </w:r>
            <w:r w:rsidR="00127526">
              <w:rPr>
                <w:lang w:val="uk-UA"/>
              </w:rPr>
              <w:t>, яке підтримує соціально незахищені верстви населення</w:t>
            </w:r>
            <w:r w:rsidRPr="00835D68">
              <w:rPr>
                <w:lang w:val="uk-UA"/>
              </w:rPr>
              <w:t xml:space="preserve"> в умовах еко</w:t>
            </w:r>
            <w:r w:rsidR="00ED70A6">
              <w:rPr>
                <w:lang w:val="uk-UA"/>
              </w:rPr>
              <w:t>номічної кризи</w:t>
            </w:r>
            <w:r w:rsidRPr="00835D68">
              <w:rPr>
                <w:lang w:val="uk-UA"/>
              </w:rPr>
              <w:t xml:space="preserve"> є дуже складним завданням і одним з основних, відповідальних напрямків роботи </w:t>
            </w:r>
            <w:r>
              <w:rPr>
                <w:lang w:val="uk-UA"/>
              </w:rPr>
              <w:t>держав</w:t>
            </w:r>
            <w:r w:rsidR="00127526">
              <w:rPr>
                <w:lang w:val="uk-UA"/>
              </w:rPr>
              <w:t>и, державних</w:t>
            </w:r>
            <w:r w:rsidRPr="00835D68">
              <w:rPr>
                <w:lang w:val="uk-UA"/>
              </w:rPr>
              <w:t xml:space="preserve"> органів</w:t>
            </w:r>
            <w:r>
              <w:rPr>
                <w:lang w:val="uk-UA"/>
              </w:rPr>
              <w:t xml:space="preserve"> та всіх інституцій громадянського суспільства</w:t>
            </w:r>
            <w:r w:rsidR="00127526">
              <w:rPr>
                <w:lang w:val="uk-UA"/>
              </w:rPr>
              <w:t>, соціальної держави</w:t>
            </w:r>
            <w:r w:rsidRPr="00835D68">
              <w:rPr>
                <w:lang w:val="uk-UA"/>
              </w:rPr>
              <w:t xml:space="preserve">. Без кваліфікованих спеціалістів в галузі </w:t>
            </w:r>
            <w:r w:rsidR="00ED70A6">
              <w:rPr>
                <w:lang w:val="uk-UA"/>
              </w:rPr>
              <w:t xml:space="preserve">права </w:t>
            </w:r>
            <w:r w:rsidR="00127526">
              <w:rPr>
                <w:lang w:val="uk-UA"/>
              </w:rPr>
              <w:t xml:space="preserve">соціального забезпечення </w:t>
            </w:r>
            <w:r w:rsidRPr="00835D68">
              <w:rPr>
                <w:lang w:val="uk-UA"/>
              </w:rPr>
              <w:t xml:space="preserve">нам </w:t>
            </w:r>
            <w:r w:rsidR="00ED70A6">
              <w:rPr>
                <w:lang w:val="uk-UA"/>
              </w:rPr>
              <w:t xml:space="preserve">неможливо забезпечити міжнародні стандарти в сфері </w:t>
            </w:r>
            <w:r w:rsidR="00127526">
              <w:rPr>
                <w:lang w:val="uk-UA"/>
              </w:rPr>
              <w:t>соціального захисту</w:t>
            </w:r>
            <w:r w:rsidR="00ED70A6">
              <w:rPr>
                <w:lang w:val="uk-UA"/>
              </w:rPr>
              <w:t xml:space="preserve"> та гарантувати особі й забезпечити </w:t>
            </w:r>
            <w:r w:rsidR="00606A5D">
              <w:rPr>
                <w:lang w:val="uk-UA"/>
              </w:rPr>
              <w:t xml:space="preserve">її право на </w:t>
            </w:r>
            <w:r w:rsidR="00127526">
              <w:rPr>
                <w:lang w:val="uk-UA"/>
              </w:rPr>
              <w:t>соціальну підтримку</w:t>
            </w:r>
            <w:r w:rsidR="00606A5D">
              <w:rPr>
                <w:lang w:val="uk-UA"/>
              </w:rPr>
              <w:t xml:space="preserve"> належному рівні. </w:t>
            </w:r>
            <w:r w:rsidRPr="00835D68">
              <w:rPr>
                <w:lang w:val="uk-UA"/>
              </w:rPr>
              <w:t>Підготовка юристів</w:t>
            </w:r>
            <w:r w:rsidR="00127526">
              <w:rPr>
                <w:lang w:val="uk-UA"/>
              </w:rPr>
              <w:t>, які володіють такими знаннями,</w:t>
            </w:r>
            <w:r w:rsidRPr="00835D68">
              <w:rPr>
                <w:lang w:val="uk-UA"/>
              </w:rPr>
              <w:t xml:space="preserve"> повинна стати одним з пріоритетних напрямів </w:t>
            </w:r>
            <w:r w:rsidR="00606A5D">
              <w:rPr>
                <w:lang w:val="uk-UA"/>
              </w:rPr>
              <w:t xml:space="preserve">діяльності </w:t>
            </w:r>
            <w:r w:rsidRPr="00835D68">
              <w:rPr>
                <w:lang w:val="uk-UA"/>
              </w:rPr>
              <w:t xml:space="preserve">держави на сучасному етапі. Важливо, щоб випускники вищих юридичних закладів володіли необхідними знаннями у галузі </w:t>
            </w:r>
            <w:r w:rsidR="00606A5D">
              <w:rPr>
                <w:lang w:val="uk-UA"/>
              </w:rPr>
              <w:t>права</w:t>
            </w:r>
            <w:r w:rsidR="00127526">
              <w:rPr>
                <w:lang w:val="uk-UA"/>
              </w:rPr>
              <w:t xml:space="preserve"> соціального забезпечення</w:t>
            </w:r>
            <w:r>
              <w:rPr>
                <w:lang w:val="uk-UA"/>
              </w:rPr>
              <w:t xml:space="preserve"> на базі стійкої сформованої </w:t>
            </w:r>
            <w:r w:rsidR="00606A5D">
              <w:rPr>
                <w:lang w:val="uk-UA"/>
              </w:rPr>
              <w:t>правової</w:t>
            </w:r>
            <w:r w:rsidR="00127526">
              <w:rPr>
                <w:lang w:val="uk-UA"/>
              </w:rPr>
              <w:t xml:space="preserve"> культури мислення та підтримки з боку держави</w:t>
            </w:r>
            <w:r>
              <w:rPr>
                <w:lang w:val="uk-UA"/>
              </w:rPr>
              <w:t>.</w:t>
            </w:r>
          </w:p>
        </w:tc>
      </w:tr>
      <w:tr w:rsidR="00BE4FA1" w:rsidRPr="00C67355" w:rsidTr="00485E11">
        <w:tc>
          <w:tcPr>
            <w:tcW w:w="9571" w:type="dxa"/>
            <w:gridSpan w:val="10"/>
          </w:tcPr>
          <w:p w:rsidR="00BE4FA1" w:rsidRPr="00C67355" w:rsidRDefault="00BE4FA1" w:rsidP="007B256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="007B2565">
              <w:rPr>
                <w:b/>
                <w:lang w:val="uk-UA"/>
              </w:rPr>
              <w:t>навчальної дисципліни</w:t>
            </w:r>
          </w:p>
        </w:tc>
      </w:tr>
      <w:tr w:rsidR="00BE4FA1" w:rsidRPr="00606A5D" w:rsidTr="00E92E49">
        <w:tc>
          <w:tcPr>
            <w:tcW w:w="9571" w:type="dxa"/>
            <w:gridSpan w:val="10"/>
          </w:tcPr>
          <w:p w:rsidR="00155162" w:rsidRDefault="00606A5D" w:rsidP="00155162">
            <w:pPr>
              <w:pStyle w:val="a3"/>
              <w:spacing w:after="0"/>
              <w:ind w:left="-142" w:firstLine="425"/>
              <w:jc w:val="both"/>
            </w:pPr>
            <w:r w:rsidRPr="00606A5D">
              <w:t>Мет</w:t>
            </w:r>
            <w:proofErr w:type="spellStart"/>
            <w:r>
              <w:rPr>
                <w:lang w:val="uk-UA"/>
              </w:rPr>
              <w:t>ою</w:t>
            </w:r>
            <w:proofErr w:type="spellEnd"/>
            <w:r>
              <w:rPr>
                <w:lang w:val="uk-UA"/>
              </w:rPr>
              <w:t xml:space="preserve"> вивчення</w:t>
            </w:r>
            <w:r w:rsidR="00021603">
              <w:rPr>
                <w:lang w:val="uk-UA"/>
              </w:rPr>
              <w:t xml:space="preserve"> </w:t>
            </w:r>
            <w:proofErr w:type="spellStart"/>
            <w:r w:rsidRPr="00606A5D">
              <w:t>навчальної</w:t>
            </w:r>
            <w:proofErr w:type="spellEnd"/>
            <w:r w:rsidR="00021603">
              <w:rPr>
                <w:lang w:val="uk-UA"/>
              </w:rPr>
              <w:t xml:space="preserve"> </w:t>
            </w:r>
            <w:proofErr w:type="spellStart"/>
            <w:r w:rsidRPr="00606A5D">
              <w:t>дисципліни</w:t>
            </w:r>
            <w:proofErr w:type="spellEnd"/>
            <w:r w:rsidRPr="00606A5D">
              <w:t xml:space="preserve"> «</w:t>
            </w:r>
            <w:r w:rsidR="00127526">
              <w:rPr>
                <w:lang w:val="uk-UA"/>
              </w:rPr>
              <w:t>П</w:t>
            </w:r>
            <w:proofErr w:type="spellStart"/>
            <w:r w:rsidRPr="00606A5D">
              <w:t>раво</w:t>
            </w:r>
            <w:proofErr w:type="spellEnd"/>
            <w:r w:rsidR="00127526">
              <w:rPr>
                <w:lang w:val="uk-UA"/>
              </w:rPr>
              <w:t>соціального забезпечення</w:t>
            </w:r>
            <w:proofErr w:type="gramStart"/>
            <w:r w:rsidRPr="00606A5D">
              <w:t>»</w:t>
            </w:r>
            <w:r w:rsidRPr="00606A5D">
              <w:rPr>
                <w:lang w:val="uk-UA"/>
              </w:rPr>
              <w:t>п</w:t>
            </w:r>
            <w:proofErr w:type="gramEnd"/>
            <w:r w:rsidRPr="00606A5D">
              <w:rPr>
                <w:lang w:val="uk-UA"/>
              </w:rPr>
              <w:t xml:space="preserve">олягає в </w:t>
            </w:r>
            <w:proofErr w:type="spellStart"/>
            <w:r w:rsidR="00155162" w:rsidRPr="00B86F47">
              <w:rPr>
                <w:spacing w:val="9"/>
              </w:rPr>
              <w:t>засвоєнні</w:t>
            </w:r>
            <w:proofErr w:type="spellEnd"/>
            <w:r w:rsidR="00155162" w:rsidRPr="00B86F47">
              <w:rPr>
                <w:spacing w:val="9"/>
              </w:rPr>
              <w:t xml:space="preserve"> студентами норм, </w:t>
            </w:r>
            <w:proofErr w:type="spellStart"/>
            <w:r w:rsidR="00155162" w:rsidRPr="00B86F47">
              <w:rPr>
                <w:spacing w:val="9"/>
              </w:rPr>
              <w:t>які</w:t>
            </w:r>
            <w:proofErr w:type="spellEnd"/>
            <w:r w:rsidR="00021603">
              <w:rPr>
                <w:spacing w:val="9"/>
                <w:lang w:val="uk-UA"/>
              </w:rPr>
              <w:t xml:space="preserve"> </w:t>
            </w:r>
            <w:proofErr w:type="spellStart"/>
            <w:r w:rsidR="00155162" w:rsidRPr="00B86F47">
              <w:t>регулюють</w:t>
            </w:r>
            <w:proofErr w:type="spellEnd"/>
            <w:r w:rsidR="00021603">
              <w:rPr>
                <w:lang w:val="uk-UA"/>
              </w:rPr>
              <w:t xml:space="preserve"> </w:t>
            </w:r>
            <w:proofErr w:type="spellStart"/>
            <w:r w:rsidR="00155162" w:rsidRPr="00B86F47">
              <w:t>різні</w:t>
            </w:r>
            <w:proofErr w:type="spellEnd"/>
            <w:r w:rsidR="00021603">
              <w:rPr>
                <w:lang w:val="uk-UA"/>
              </w:rPr>
              <w:t xml:space="preserve"> </w:t>
            </w:r>
            <w:proofErr w:type="spellStart"/>
            <w:r w:rsidR="00155162" w:rsidRPr="00B86F47">
              <w:t>види</w:t>
            </w:r>
            <w:proofErr w:type="spellEnd"/>
            <w:r w:rsidR="00021603">
              <w:rPr>
                <w:lang w:val="uk-UA"/>
              </w:rPr>
              <w:t xml:space="preserve"> </w:t>
            </w:r>
            <w:proofErr w:type="spellStart"/>
            <w:r w:rsidR="00155162" w:rsidRPr="00B86F47">
              <w:t>соціального</w:t>
            </w:r>
            <w:proofErr w:type="spellEnd"/>
            <w:r w:rsidR="00021603">
              <w:rPr>
                <w:lang w:val="uk-UA"/>
              </w:rPr>
              <w:t xml:space="preserve"> </w:t>
            </w:r>
            <w:proofErr w:type="spellStart"/>
            <w:r w:rsidR="00155162" w:rsidRPr="00B86F47">
              <w:t>забезпечення</w:t>
            </w:r>
            <w:proofErr w:type="spellEnd"/>
            <w:r w:rsidR="00155162" w:rsidRPr="00B86F47">
              <w:t xml:space="preserve">, </w:t>
            </w:r>
            <w:proofErr w:type="spellStart"/>
            <w:r w:rsidR="00155162" w:rsidRPr="00B86F47">
              <w:t>їх</w:t>
            </w:r>
            <w:proofErr w:type="spellEnd"/>
            <w:r w:rsidR="00155162" w:rsidRPr="00B86F47">
              <w:t xml:space="preserve"> характер; </w:t>
            </w:r>
            <w:r w:rsidR="00155162">
              <w:rPr>
                <w:lang w:val="uk-UA"/>
              </w:rPr>
              <w:t xml:space="preserve">формуванні світогляду, мислення теоретичних знань у сфері права соціального забезпечення, </w:t>
            </w:r>
            <w:r w:rsidR="00155162" w:rsidRPr="00B86F47">
              <w:rPr>
                <w:spacing w:val="-1"/>
              </w:rPr>
              <w:t xml:space="preserve">а </w:t>
            </w:r>
            <w:proofErr w:type="spellStart"/>
            <w:r w:rsidR="00155162" w:rsidRPr="00B86F47">
              <w:rPr>
                <w:spacing w:val="-1"/>
              </w:rPr>
              <w:t>також</w:t>
            </w:r>
            <w:proofErr w:type="spellEnd"/>
            <w:r w:rsidR="00155162" w:rsidRPr="00B86F47">
              <w:rPr>
                <w:spacing w:val="-1"/>
              </w:rPr>
              <w:t xml:space="preserve"> права на </w:t>
            </w:r>
            <w:proofErr w:type="spellStart"/>
            <w:r w:rsidR="00155162" w:rsidRPr="00B86F47">
              <w:rPr>
                <w:spacing w:val="-1"/>
              </w:rPr>
              <w:t>оскарження</w:t>
            </w:r>
            <w:proofErr w:type="spellEnd"/>
            <w:r w:rsidR="00155162" w:rsidRPr="00B86F47">
              <w:rPr>
                <w:spacing w:val="-1"/>
              </w:rPr>
              <w:t xml:space="preserve"> до суду </w:t>
            </w:r>
            <w:proofErr w:type="spellStart"/>
            <w:r w:rsidR="00155162" w:rsidRPr="00B86F47">
              <w:rPr>
                <w:spacing w:val="12"/>
              </w:rPr>
              <w:t>неправомірнихдій</w:t>
            </w:r>
            <w:proofErr w:type="spellEnd"/>
            <w:r w:rsidR="00021603">
              <w:rPr>
                <w:spacing w:val="12"/>
                <w:lang w:val="uk-UA"/>
              </w:rPr>
              <w:t xml:space="preserve"> с</w:t>
            </w:r>
            <w:proofErr w:type="spellStart"/>
            <w:r w:rsidR="00155162" w:rsidRPr="00B86F47">
              <w:rPr>
                <w:spacing w:val="12"/>
              </w:rPr>
              <w:t>лужбових</w:t>
            </w:r>
            <w:proofErr w:type="spellEnd"/>
            <w:r w:rsidR="00021603">
              <w:rPr>
                <w:spacing w:val="1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12"/>
              </w:rPr>
              <w:t>осіб</w:t>
            </w:r>
            <w:proofErr w:type="spellEnd"/>
            <w:r w:rsidR="00155162" w:rsidRPr="00B86F47">
              <w:rPr>
                <w:spacing w:val="12"/>
              </w:rPr>
              <w:t xml:space="preserve">; </w:t>
            </w:r>
            <w:proofErr w:type="spellStart"/>
            <w:r w:rsidR="00155162" w:rsidRPr="00B86F47">
              <w:rPr>
                <w:spacing w:val="12"/>
              </w:rPr>
              <w:t>ознайомлення</w:t>
            </w:r>
            <w:proofErr w:type="spellEnd"/>
            <w:r w:rsidR="00155162" w:rsidRPr="00B86F47">
              <w:rPr>
                <w:spacing w:val="12"/>
              </w:rPr>
              <w:t xml:space="preserve"> </w:t>
            </w:r>
            <w:proofErr w:type="spellStart"/>
            <w:r w:rsidR="00155162" w:rsidRPr="00B86F47">
              <w:rPr>
                <w:spacing w:val="12"/>
              </w:rPr>
              <w:t>з</w:t>
            </w:r>
            <w:proofErr w:type="spellEnd"/>
            <w:r w:rsidR="00155162" w:rsidRPr="00B86F47">
              <w:rPr>
                <w:spacing w:val="12"/>
              </w:rPr>
              <w:t xml:space="preserve"> порядком </w:t>
            </w:r>
            <w:proofErr w:type="spellStart"/>
            <w:r w:rsidR="00155162" w:rsidRPr="00B86F47">
              <w:rPr>
                <w:spacing w:val="12"/>
              </w:rPr>
              <w:t>розгляду</w:t>
            </w:r>
            <w:proofErr w:type="spellEnd"/>
            <w:r w:rsidR="00155162" w:rsidRPr="00B86F47">
              <w:rPr>
                <w:spacing w:val="12"/>
              </w:rPr>
              <w:t xml:space="preserve"> </w:t>
            </w:r>
            <w:proofErr w:type="spellStart"/>
            <w:r w:rsidR="00155162" w:rsidRPr="00B86F47">
              <w:rPr>
                <w:spacing w:val="12"/>
              </w:rPr>
              <w:t>і</w:t>
            </w:r>
            <w:proofErr w:type="spellEnd"/>
            <w:r w:rsidR="00155162" w:rsidRPr="00B86F47">
              <w:rPr>
                <w:spacing w:val="12"/>
              </w:rPr>
              <w:t xml:space="preserve"> </w:t>
            </w:r>
            <w:proofErr w:type="spellStart"/>
            <w:r w:rsidR="00155162" w:rsidRPr="00B86F47">
              <w:rPr>
                <w:spacing w:val="12"/>
              </w:rPr>
              <w:lastRenderedPageBreak/>
              <w:t>вирішення</w:t>
            </w:r>
            <w:proofErr w:type="spellEnd"/>
            <w:r w:rsidR="00021603">
              <w:rPr>
                <w:spacing w:val="1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13"/>
              </w:rPr>
              <w:t>державними</w:t>
            </w:r>
            <w:proofErr w:type="spellEnd"/>
            <w:r w:rsidR="00155162" w:rsidRPr="00B86F47">
              <w:rPr>
                <w:spacing w:val="13"/>
              </w:rPr>
              <w:t xml:space="preserve"> органами </w:t>
            </w:r>
            <w:proofErr w:type="spellStart"/>
            <w:r w:rsidR="00155162" w:rsidRPr="00B86F47">
              <w:rPr>
                <w:spacing w:val="13"/>
              </w:rPr>
              <w:t>питань</w:t>
            </w:r>
            <w:proofErr w:type="spellEnd"/>
            <w:r w:rsidR="00021603">
              <w:rPr>
                <w:spacing w:val="13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13"/>
              </w:rPr>
              <w:t>призначення</w:t>
            </w:r>
            <w:proofErr w:type="spellEnd"/>
            <w:r w:rsidR="00021603">
              <w:rPr>
                <w:spacing w:val="13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13"/>
              </w:rPr>
              <w:t>громадянам</w:t>
            </w:r>
            <w:proofErr w:type="spellEnd"/>
            <w:r w:rsidR="00021603">
              <w:rPr>
                <w:spacing w:val="13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13"/>
              </w:rPr>
              <w:t>пенсій</w:t>
            </w:r>
            <w:proofErr w:type="spellEnd"/>
            <w:r w:rsidR="00155162" w:rsidRPr="00B86F47">
              <w:rPr>
                <w:spacing w:val="13"/>
              </w:rPr>
              <w:t xml:space="preserve"> </w:t>
            </w:r>
            <w:proofErr w:type="spellStart"/>
            <w:r w:rsidR="00155162" w:rsidRPr="00B86F47">
              <w:rPr>
                <w:spacing w:val="13"/>
              </w:rPr>
              <w:t>і</w:t>
            </w:r>
            <w:proofErr w:type="spellEnd"/>
            <w:r w:rsidR="00155162" w:rsidRPr="00B86F47">
              <w:rPr>
                <w:spacing w:val="13"/>
              </w:rPr>
              <w:t xml:space="preserve"> </w:t>
            </w:r>
            <w:proofErr w:type="spellStart"/>
            <w:proofErr w:type="gramStart"/>
            <w:r w:rsidR="00155162" w:rsidRPr="00B86F47">
              <w:rPr>
                <w:spacing w:val="13"/>
              </w:rPr>
              <w:t>соц</w:t>
            </w:r>
            <w:proofErr w:type="gramEnd"/>
            <w:r w:rsidR="00155162" w:rsidRPr="00B86F47">
              <w:rPr>
                <w:spacing w:val="13"/>
              </w:rPr>
              <w:t>іальних</w:t>
            </w:r>
            <w:proofErr w:type="spellEnd"/>
            <w:r w:rsidR="00021603">
              <w:rPr>
                <w:spacing w:val="13"/>
                <w:lang w:val="uk-UA"/>
              </w:rPr>
              <w:t xml:space="preserve"> </w:t>
            </w:r>
            <w:r w:rsidR="00155162" w:rsidRPr="00B86F47">
              <w:rPr>
                <w:spacing w:val="13"/>
              </w:rPr>
              <w:t xml:space="preserve">допомог, </w:t>
            </w:r>
            <w:proofErr w:type="spellStart"/>
            <w:r w:rsidR="00155162" w:rsidRPr="00B86F47">
              <w:rPr>
                <w:spacing w:val="2"/>
              </w:rPr>
              <w:t>надання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соціальних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послуг</w:t>
            </w:r>
            <w:proofErr w:type="spellEnd"/>
            <w:r w:rsidR="00155162" w:rsidRPr="00B86F47">
              <w:rPr>
                <w:spacing w:val="2"/>
              </w:rPr>
              <w:t xml:space="preserve">; </w:t>
            </w:r>
            <w:proofErr w:type="spellStart"/>
            <w:r w:rsidR="00155162" w:rsidRPr="00B86F47">
              <w:rPr>
                <w:spacing w:val="2"/>
              </w:rPr>
              <w:t>продемонструвати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нерозривнийз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в'язок</w:t>
            </w:r>
            <w:proofErr w:type="spellEnd"/>
            <w:r w:rsidR="00155162" w:rsidRPr="00B86F47">
              <w:rPr>
                <w:spacing w:val="2"/>
              </w:rPr>
              <w:t xml:space="preserve"> норм права </w:t>
            </w:r>
            <w:proofErr w:type="spellStart"/>
            <w:r w:rsidR="00155162" w:rsidRPr="00B86F47">
              <w:rPr>
                <w:spacing w:val="2"/>
              </w:rPr>
              <w:t>з</w:t>
            </w:r>
            <w:proofErr w:type="spellEnd"/>
            <w:r w:rsidR="00155162" w:rsidRPr="00B86F47">
              <w:rPr>
                <w:spacing w:val="2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їх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2"/>
              </w:rPr>
              <w:t>практичним</w:t>
            </w:r>
            <w:proofErr w:type="spellEnd"/>
            <w:r w:rsidR="00021603">
              <w:rPr>
                <w:spacing w:val="2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-1"/>
              </w:rPr>
              <w:t>застосуванням</w:t>
            </w:r>
            <w:proofErr w:type="spellEnd"/>
            <w:r w:rsidR="00021603">
              <w:rPr>
                <w:spacing w:val="-1"/>
                <w:lang w:val="uk-UA"/>
              </w:rPr>
              <w:t xml:space="preserve"> </w:t>
            </w:r>
            <w:proofErr w:type="spellStart"/>
            <w:r w:rsidR="00155162" w:rsidRPr="00B86F47">
              <w:rPr>
                <w:spacing w:val="-1"/>
              </w:rPr>
              <w:t>відповідними</w:t>
            </w:r>
            <w:proofErr w:type="spellEnd"/>
            <w:r w:rsidR="00155162" w:rsidRPr="00B86F47">
              <w:rPr>
                <w:spacing w:val="-1"/>
              </w:rPr>
              <w:t xml:space="preserve"> органами.</w:t>
            </w:r>
          </w:p>
          <w:p w:rsidR="002A53F7" w:rsidRDefault="00606A5D" w:rsidP="00155162">
            <w:pPr>
              <w:ind w:left="-142" w:firstLine="425"/>
              <w:jc w:val="both"/>
              <w:rPr>
                <w:lang w:val="uk-UA"/>
              </w:rPr>
            </w:pPr>
            <w:r w:rsidRPr="002A53F7">
              <w:rPr>
                <w:lang w:val="uk-UA"/>
              </w:rPr>
              <w:t xml:space="preserve">Основними </w:t>
            </w:r>
            <w:r w:rsidR="002A53F7">
              <w:rPr>
                <w:lang w:val="uk-UA"/>
              </w:rPr>
              <w:t xml:space="preserve">цілями </w:t>
            </w:r>
            <w:r w:rsidRPr="002A53F7">
              <w:rPr>
                <w:lang w:val="uk-UA"/>
              </w:rPr>
              <w:t>вивчення дисципліни «</w:t>
            </w:r>
            <w:r w:rsidR="00155162">
              <w:rPr>
                <w:lang w:val="uk-UA"/>
              </w:rPr>
              <w:t>П</w:t>
            </w:r>
            <w:r w:rsidRPr="002A53F7">
              <w:rPr>
                <w:lang w:val="uk-UA"/>
              </w:rPr>
              <w:t>рав</w:t>
            </w:r>
            <w:r w:rsidR="00155162">
              <w:rPr>
                <w:lang w:val="uk-UA"/>
              </w:rPr>
              <w:t>а соціального забезпечення</w:t>
            </w:r>
            <w:r w:rsidRPr="002A53F7">
              <w:rPr>
                <w:lang w:val="uk-UA"/>
              </w:rPr>
              <w:t xml:space="preserve">» є сприяння </w:t>
            </w:r>
            <w:r w:rsidR="002A53F7">
              <w:rPr>
                <w:lang w:val="uk-UA"/>
              </w:rPr>
              <w:t xml:space="preserve">набуттю студентами знань та розуміння </w:t>
            </w:r>
            <w:r w:rsidR="002A53F7" w:rsidRPr="00A25CBD">
              <w:rPr>
                <w:lang w:val="uk-UA"/>
              </w:rPr>
              <w:t>змісту норм законодавства</w:t>
            </w:r>
            <w:r w:rsidR="00155162">
              <w:rPr>
                <w:lang w:val="uk-UA"/>
              </w:rPr>
              <w:t>, яке забезпечує соціальний захист осіб</w:t>
            </w:r>
            <w:r w:rsidR="002A53F7" w:rsidRPr="00A25CBD">
              <w:rPr>
                <w:lang w:val="uk-UA"/>
              </w:rPr>
              <w:t xml:space="preserve">, </w:t>
            </w:r>
            <w:r w:rsidR="00857AC8" w:rsidRPr="00857AC8">
              <w:rPr>
                <w:lang w:val="uk-UA"/>
              </w:rPr>
              <w:t>аналізувати й узагальнювати вивчений матеріал,</w:t>
            </w:r>
            <w:r w:rsidR="002A53F7" w:rsidRPr="00A25CBD">
              <w:rPr>
                <w:spacing w:val="-8"/>
                <w:lang w:val="uk-UA"/>
              </w:rPr>
              <w:t xml:space="preserve">формування умінь та навичок щодо самостійного розв’язання практичних проблем, які виникають у процесі реалізації </w:t>
            </w:r>
            <w:r w:rsidR="00857AC8">
              <w:rPr>
                <w:spacing w:val="-8"/>
                <w:lang w:val="uk-UA"/>
              </w:rPr>
              <w:t xml:space="preserve">особами права на </w:t>
            </w:r>
            <w:r w:rsidR="00155162">
              <w:rPr>
                <w:spacing w:val="-8"/>
                <w:lang w:val="uk-UA"/>
              </w:rPr>
              <w:t>соціальний захист</w:t>
            </w:r>
            <w:r w:rsidR="002A53F7" w:rsidRPr="00A25CBD">
              <w:rPr>
                <w:spacing w:val="-8"/>
                <w:lang w:val="uk-UA"/>
              </w:rPr>
              <w:t>, правильного застосування норм законодавства.</w:t>
            </w:r>
          </w:p>
          <w:p w:rsidR="00BE4FA1" w:rsidRPr="00606A5D" w:rsidRDefault="00BE4FA1" w:rsidP="002A53F7">
            <w:pPr>
              <w:jc w:val="center"/>
              <w:rPr>
                <w:lang w:val="uk-UA"/>
              </w:rPr>
            </w:pPr>
          </w:p>
        </w:tc>
      </w:tr>
      <w:tr w:rsidR="00BE4FA1" w:rsidRPr="00C67355" w:rsidTr="00E92E49">
        <w:tc>
          <w:tcPr>
            <w:tcW w:w="9571" w:type="dxa"/>
            <w:gridSpan w:val="10"/>
          </w:tcPr>
          <w:p w:rsidR="00BE4FA1" w:rsidRPr="001039A3" w:rsidRDefault="00BE4FA1" w:rsidP="001039A3">
            <w:pPr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lastRenderedPageBreak/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BE4FA1" w:rsidRPr="00737C32" w:rsidTr="00E92E49">
        <w:tc>
          <w:tcPr>
            <w:tcW w:w="9571" w:type="dxa"/>
            <w:gridSpan w:val="10"/>
          </w:tcPr>
          <w:p w:rsidR="00FC46A8" w:rsidRPr="00853EE2" w:rsidRDefault="00FC46A8" w:rsidP="00FC46A8">
            <w:pPr>
              <w:tabs>
                <w:tab w:val="left" w:pos="877"/>
              </w:tabs>
              <w:ind w:firstLine="310"/>
              <w:jc w:val="both"/>
              <w:rPr>
                <w:u w:val="single"/>
                <w:lang w:val="uk-UA"/>
              </w:rPr>
            </w:pPr>
            <w:r w:rsidRPr="00853EE2">
              <w:rPr>
                <w:u w:val="single"/>
                <w:lang w:val="uk-UA"/>
              </w:rPr>
              <w:t>Загальні компетентності: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до абстрактного мислення, аналізу та синтезу</w:t>
            </w:r>
            <w:r>
              <w:rPr>
                <w:szCs w:val="24"/>
                <w:lang w:val="uk-UA"/>
              </w:rPr>
              <w:t xml:space="preserve"> джерел права соціального забезпечення та результатів наукових досліджень даної сфери</w:t>
            </w:r>
            <w:r w:rsidRPr="00C349E4">
              <w:rPr>
                <w:szCs w:val="24"/>
                <w:lang w:val="uk-UA"/>
              </w:rPr>
              <w:t>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Здатність застосовувати знання норм права </w:t>
            </w:r>
            <w:r w:rsidRPr="00C349E4">
              <w:rPr>
                <w:szCs w:val="24"/>
                <w:lang w:val="uk-UA"/>
              </w:rPr>
              <w:t>у практичних ситуаціях</w:t>
            </w:r>
            <w:r>
              <w:rPr>
                <w:szCs w:val="24"/>
                <w:lang w:val="uk-UA"/>
              </w:rPr>
              <w:t>, які виникають у сфері права соціального забезпечення</w:t>
            </w:r>
            <w:r w:rsidRPr="00C349E4">
              <w:rPr>
                <w:szCs w:val="24"/>
                <w:lang w:val="uk-UA"/>
              </w:rPr>
              <w:t>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 xml:space="preserve">Знання та розуміння предметної області </w:t>
            </w:r>
            <w:r>
              <w:rPr>
                <w:szCs w:val="24"/>
                <w:lang w:val="uk-UA"/>
              </w:rPr>
              <w:t xml:space="preserve">права соціального забезпечення </w:t>
            </w:r>
            <w:r w:rsidRPr="00C349E4">
              <w:rPr>
                <w:szCs w:val="24"/>
                <w:lang w:val="uk-UA"/>
              </w:rPr>
              <w:t>та розуміння професійної діяльності.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спілкуватися державною мовою</w:t>
            </w:r>
            <w:r>
              <w:rPr>
                <w:szCs w:val="24"/>
                <w:lang w:val="uk-UA"/>
              </w:rPr>
              <w:t>,</w:t>
            </w:r>
            <w:r w:rsidRPr="00C349E4">
              <w:rPr>
                <w:szCs w:val="24"/>
                <w:lang w:val="uk-UA"/>
              </w:rPr>
              <w:t xml:space="preserve"> як усно, так і письмово.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Здатність розвивати н</w:t>
            </w:r>
            <w:r w:rsidRPr="00C349E4">
              <w:rPr>
                <w:szCs w:val="24"/>
                <w:lang w:val="uk-UA"/>
              </w:rPr>
              <w:t>авички використання інформаційних і комунікаційних технологій</w:t>
            </w:r>
            <w:r>
              <w:rPr>
                <w:szCs w:val="24"/>
                <w:lang w:val="uk-UA"/>
              </w:rPr>
              <w:t xml:space="preserve"> для удосконалення теоретичних та практичних знань з права соціального забезпечення</w:t>
            </w:r>
            <w:r w:rsidRPr="00C349E4">
              <w:rPr>
                <w:szCs w:val="24"/>
                <w:lang w:val="uk-UA"/>
              </w:rPr>
              <w:t>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працювати в команді.</w:t>
            </w:r>
          </w:p>
          <w:p w:rsidR="00FC46A8" w:rsidRPr="00C349E4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діяти на основі етичних міркувань (мотивів).</w:t>
            </w:r>
          </w:p>
          <w:p w:rsidR="00FC46A8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  <w:r>
              <w:rPr>
                <w:szCs w:val="24"/>
                <w:lang w:val="uk-UA"/>
              </w:rPr>
              <w:t xml:space="preserve"> </w:t>
            </w:r>
          </w:p>
          <w:p w:rsidR="00FC46A8" w:rsidRDefault="00FC46A8" w:rsidP="00FC46A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349E4">
              <w:rPr>
                <w:szCs w:val="24"/>
                <w:lang w:val="uk-UA"/>
              </w:rPr>
              <w:t>Здатність усвідомлювати рівні можливості та гендерні проблеми</w:t>
            </w:r>
            <w:r>
              <w:rPr>
                <w:szCs w:val="24"/>
                <w:lang w:val="uk-UA"/>
              </w:rPr>
              <w:t xml:space="preserve"> соціальної сфери.</w:t>
            </w:r>
          </w:p>
          <w:p w:rsidR="00FC46A8" w:rsidRDefault="00FC46A8" w:rsidP="00FC46A8">
            <w:pPr>
              <w:tabs>
                <w:tab w:val="left" w:pos="877"/>
              </w:tabs>
              <w:ind w:firstLine="310"/>
              <w:jc w:val="both"/>
              <w:rPr>
                <w:iCs/>
                <w:u w:val="single"/>
                <w:lang w:val="uk-UA"/>
              </w:rPr>
            </w:pPr>
            <w:r>
              <w:rPr>
                <w:iCs/>
                <w:u w:val="single"/>
                <w:lang w:val="uk-UA"/>
              </w:rPr>
              <w:t>Спеціальні компетентності:</w:t>
            </w:r>
          </w:p>
          <w:p w:rsidR="00FC46A8" w:rsidRPr="00AC27A1" w:rsidRDefault="00FC46A8" w:rsidP="00FC46A8">
            <w:pPr>
              <w:pStyle w:val="Spalvotassraas1parykinimas1"/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AC27A1">
              <w:rPr>
                <w:sz w:val="24"/>
                <w:szCs w:val="24"/>
                <w:lang w:val="uk-UA"/>
              </w:rPr>
              <w:t>Повага до честі і гідності людини як найвищої соціальної цінності, розуміння їх правової природи.</w:t>
            </w:r>
          </w:p>
          <w:p w:rsidR="00FC46A8" w:rsidRPr="00AC27A1" w:rsidRDefault="00FC46A8" w:rsidP="00FC46A8">
            <w:pPr>
              <w:pStyle w:val="Spalvotassraas1parykinimas1"/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AC27A1">
              <w:rPr>
                <w:sz w:val="24"/>
                <w:szCs w:val="24"/>
                <w:lang w:val="uk-UA"/>
              </w:rPr>
              <w:t>Знання і розуміння соціальної природи соціально-забезпечувальних відносин та їх правового регулювання.</w:t>
            </w:r>
          </w:p>
          <w:p w:rsidR="00FC46A8" w:rsidRPr="00AC27A1" w:rsidRDefault="00FC46A8" w:rsidP="00FC46A8">
            <w:pPr>
              <w:pStyle w:val="Spalvotassraas1parykinimas1"/>
              <w:tabs>
                <w:tab w:val="left" w:pos="99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uk-UA"/>
              </w:rPr>
            </w:pPr>
            <w:r w:rsidRPr="00AC27A1">
              <w:rPr>
                <w:sz w:val="24"/>
                <w:szCs w:val="24"/>
                <w:lang w:val="uk-UA"/>
              </w:rPr>
              <w:t>Здатність до консультування з правових питань, зокрема, можливих способів захисту прав та інтересів клієнтів у сфері права соціального забезпечення, відповідно до вимог професійної етики, належного дотримання норм щодо нерозголошення персональних даних та конфіденційної інформації.</w:t>
            </w:r>
          </w:p>
          <w:p w:rsidR="00FC46A8" w:rsidRPr="00AC27A1" w:rsidRDefault="00FC46A8" w:rsidP="00FC46A8">
            <w:pPr>
              <w:tabs>
                <w:tab w:val="left" w:pos="877"/>
              </w:tabs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AC27A1">
              <w:rPr>
                <w:sz w:val="24"/>
                <w:szCs w:val="24"/>
                <w:lang w:val="uk-UA"/>
              </w:rPr>
              <w:t>Здатність до самостійної підготовки проектів актів правозастосування в сфері права соціального забезпечення.</w:t>
            </w:r>
          </w:p>
          <w:p w:rsidR="00BE4FA1" w:rsidRPr="00716445" w:rsidRDefault="00FC46A8" w:rsidP="00FC46A8">
            <w:pPr>
              <w:tabs>
                <w:tab w:val="left" w:pos="877"/>
                <w:tab w:val="left" w:pos="1440"/>
              </w:tabs>
              <w:autoSpaceDE w:val="0"/>
              <w:autoSpaceDN w:val="0"/>
              <w:adjustRightInd w:val="0"/>
              <w:ind w:left="310"/>
              <w:jc w:val="both"/>
              <w:rPr>
                <w:lang w:val="uk-UA"/>
              </w:rPr>
            </w:pPr>
            <w:proofErr w:type="spellStart"/>
            <w:r w:rsidRPr="00AC27A1">
              <w:rPr>
                <w:sz w:val="24"/>
                <w:szCs w:val="24"/>
              </w:rPr>
              <w:t>Здатність</w:t>
            </w:r>
            <w:proofErr w:type="spellEnd"/>
            <w:r w:rsidRPr="00AC27A1">
              <w:rPr>
                <w:sz w:val="24"/>
                <w:szCs w:val="24"/>
              </w:rPr>
              <w:t xml:space="preserve"> до </w:t>
            </w:r>
            <w:proofErr w:type="spellStart"/>
            <w:r w:rsidRPr="00AC27A1">
              <w:rPr>
                <w:sz w:val="24"/>
                <w:szCs w:val="24"/>
              </w:rPr>
              <w:t>логічного</w:t>
            </w:r>
            <w:proofErr w:type="spellEnd"/>
            <w:r w:rsidRPr="00AC27A1">
              <w:rPr>
                <w:sz w:val="24"/>
                <w:szCs w:val="24"/>
              </w:rPr>
              <w:t xml:space="preserve">, </w:t>
            </w:r>
            <w:proofErr w:type="gramStart"/>
            <w:r w:rsidRPr="00AC27A1">
              <w:rPr>
                <w:sz w:val="24"/>
                <w:szCs w:val="24"/>
              </w:rPr>
              <w:t>критичного</w:t>
            </w:r>
            <w:proofErr w:type="gramEnd"/>
            <w:r w:rsidRPr="00AC27A1">
              <w:rPr>
                <w:sz w:val="24"/>
                <w:szCs w:val="24"/>
              </w:rPr>
              <w:t xml:space="preserve"> </w:t>
            </w:r>
            <w:proofErr w:type="spellStart"/>
            <w:r w:rsidRPr="00AC27A1">
              <w:rPr>
                <w:sz w:val="24"/>
                <w:szCs w:val="24"/>
              </w:rPr>
              <w:t>і</w:t>
            </w:r>
            <w:proofErr w:type="spellEnd"/>
            <w:r w:rsidRPr="00AC27A1">
              <w:rPr>
                <w:sz w:val="24"/>
                <w:szCs w:val="24"/>
              </w:rPr>
              <w:t xml:space="preserve"> системного </w:t>
            </w:r>
            <w:proofErr w:type="spellStart"/>
            <w:r w:rsidRPr="00AC27A1">
              <w:rPr>
                <w:sz w:val="24"/>
                <w:szCs w:val="24"/>
              </w:rPr>
              <w:t>аналізу</w:t>
            </w:r>
            <w:proofErr w:type="spellEnd"/>
            <w:r w:rsidRPr="00AC27A1">
              <w:rPr>
                <w:sz w:val="24"/>
                <w:szCs w:val="24"/>
              </w:rPr>
              <w:t xml:space="preserve"> </w:t>
            </w:r>
            <w:proofErr w:type="spellStart"/>
            <w:r w:rsidRPr="00AC27A1">
              <w:rPr>
                <w:sz w:val="24"/>
                <w:szCs w:val="24"/>
              </w:rPr>
              <w:t>документів</w:t>
            </w:r>
            <w:proofErr w:type="spellEnd"/>
            <w:r w:rsidRPr="00AC27A1">
              <w:rPr>
                <w:sz w:val="24"/>
                <w:szCs w:val="24"/>
              </w:rPr>
              <w:t xml:space="preserve">, </w:t>
            </w:r>
            <w:proofErr w:type="spellStart"/>
            <w:r w:rsidRPr="00AC27A1">
              <w:rPr>
                <w:sz w:val="24"/>
                <w:szCs w:val="24"/>
              </w:rPr>
              <w:t>розуміння</w:t>
            </w:r>
            <w:proofErr w:type="spellEnd"/>
            <w:r w:rsidRPr="00AC27A1">
              <w:rPr>
                <w:sz w:val="24"/>
                <w:szCs w:val="24"/>
              </w:rPr>
              <w:t xml:space="preserve"> </w:t>
            </w:r>
            <w:proofErr w:type="spellStart"/>
            <w:r w:rsidRPr="00AC27A1">
              <w:rPr>
                <w:sz w:val="24"/>
                <w:szCs w:val="24"/>
              </w:rPr>
              <w:t>їх</w:t>
            </w:r>
            <w:proofErr w:type="spellEnd"/>
            <w:r w:rsidRPr="00AC27A1">
              <w:rPr>
                <w:sz w:val="24"/>
                <w:szCs w:val="24"/>
              </w:rPr>
              <w:t xml:space="preserve"> правового характеру </w:t>
            </w:r>
            <w:proofErr w:type="spellStart"/>
            <w:r w:rsidRPr="00AC27A1">
              <w:rPr>
                <w:sz w:val="24"/>
                <w:szCs w:val="24"/>
              </w:rPr>
              <w:t>і</w:t>
            </w:r>
            <w:proofErr w:type="spellEnd"/>
            <w:r w:rsidRPr="00AC27A1">
              <w:rPr>
                <w:sz w:val="24"/>
                <w:szCs w:val="24"/>
              </w:rPr>
              <w:t xml:space="preserve"> </w:t>
            </w:r>
            <w:proofErr w:type="spellStart"/>
            <w:r w:rsidRPr="00AC27A1">
              <w:rPr>
                <w:sz w:val="24"/>
                <w:szCs w:val="24"/>
              </w:rPr>
              <w:t>значення</w:t>
            </w:r>
            <w:proofErr w:type="spellEnd"/>
            <w:r w:rsidRPr="00AC27A1">
              <w:rPr>
                <w:sz w:val="24"/>
                <w:szCs w:val="24"/>
              </w:rPr>
              <w:t>.</w:t>
            </w:r>
          </w:p>
          <w:p w:rsidR="00857AC8" w:rsidRPr="00C67355" w:rsidRDefault="00857AC8" w:rsidP="00857AC8">
            <w:pPr>
              <w:jc w:val="both"/>
              <w:rPr>
                <w:lang w:val="uk-UA"/>
              </w:rPr>
            </w:pPr>
          </w:p>
        </w:tc>
      </w:tr>
      <w:tr w:rsidR="00BE4FA1" w:rsidRPr="00C67355" w:rsidTr="00F62131">
        <w:tc>
          <w:tcPr>
            <w:tcW w:w="9571" w:type="dxa"/>
            <w:gridSpan w:val="10"/>
          </w:tcPr>
          <w:p w:rsidR="00BE4FA1" w:rsidRPr="00C67355" w:rsidRDefault="00BE4FA1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7B2565">
              <w:rPr>
                <w:b/>
                <w:lang w:val="uk-UA"/>
              </w:rPr>
              <w:t>. Організація навчання</w:t>
            </w:r>
          </w:p>
        </w:tc>
      </w:tr>
      <w:tr w:rsidR="00BE4FA1" w:rsidRPr="00C67355" w:rsidTr="00235C39">
        <w:tc>
          <w:tcPr>
            <w:tcW w:w="9571" w:type="dxa"/>
            <w:gridSpan w:val="10"/>
          </w:tcPr>
          <w:p w:rsidR="00BE4FA1" w:rsidRPr="007B2565" w:rsidRDefault="00BE4FA1" w:rsidP="007B2565">
            <w:pPr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="00737C32">
              <w:rPr>
                <w:lang w:val="en-US"/>
              </w:rPr>
              <w:t xml:space="preserve"> </w:t>
            </w:r>
            <w:r w:rsidR="007B2565">
              <w:rPr>
                <w:lang w:val="uk-UA"/>
              </w:rPr>
              <w:t>навчальної дисципліни</w:t>
            </w:r>
          </w:p>
        </w:tc>
      </w:tr>
      <w:tr w:rsidR="00BE4FA1" w:rsidRPr="00C67355" w:rsidTr="000C46E3">
        <w:tc>
          <w:tcPr>
            <w:tcW w:w="5637" w:type="dxa"/>
            <w:gridSpan w:val="6"/>
          </w:tcPr>
          <w:p w:rsidR="00BE4FA1" w:rsidRPr="000C46E3" w:rsidRDefault="00BE4FA1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934" w:type="dxa"/>
            <w:gridSpan w:val="4"/>
          </w:tcPr>
          <w:p w:rsidR="00BE4FA1" w:rsidRPr="000C46E3" w:rsidRDefault="00BE4FA1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BE4FA1" w:rsidRPr="00C67355" w:rsidTr="00D42BF4">
        <w:tc>
          <w:tcPr>
            <w:tcW w:w="5637" w:type="dxa"/>
            <w:gridSpan w:val="6"/>
          </w:tcPr>
          <w:p w:rsidR="00BE4FA1" w:rsidRDefault="00BE4FA1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934" w:type="dxa"/>
            <w:gridSpan w:val="4"/>
            <w:vAlign w:val="center"/>
          </w:tcPr>
          <w:p w:rsidR="00BE4FA1" w:rsidRPr="000C46E3" w:rsidRDefault="00D42BF4" w:rsidP="00D42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D59DB">
              <w:rPr>
                <w:lang w:val="uk-UA"/>
              </w:rPr>
              <w:t>2</w:t>
            </w:r>
          </w:p>
        </w:tc>
      </w:tr>
      <w:tr w:rsidR="00BE4FA1" w:rsidRPr="00C67355" w:rsidTr="00D42BF4">
        <w:tc>
          <w:tcPr>
            <w:tcW w:w="5637" w:type="dxa"/>
            <w:gridSpan w:val="6"/>
          </w:tcPr>
          <w:p w:rsidR="00BE4FA1" w:rsidRDefault="00BE4FA1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934" w:type="dxa"/>
            <w:gridSpan w:val="4"/>
            <w:vAlign w:val="center"/>
          </w:tcPr>
          <w:p w:rsidR="00BE4FA1" w:rsidRPr="00C67355" w:rsidRDefault="00BD59DB" w:rsidP="00D42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BE4FA1" w:rsidRPr="00C67355" w:rsidTr="00D42BF4">
        <w:tc>
          <w:tcPr>
            <w:tcW w:w="5637" w:type="dxa"/>
            <w:gridSpan w:val="6"/>
          </w:tcPr>
          <w:p w:rsidR="00BE4FA1" w:rsidRDefault="00BE4FA1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934" w:type="dxa"/>
            <w:gridSpan w:val="4"/>
            <w:vAlign w:val="center"/>
          </w:tcPr>
          <w:p w:rsidR="00BE4FA1" w:rsidRPr="00C67355" w:rsidRDefault="00BD59DB" w:rsidP="00D42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E4FA1" w:rsidRPr="00C67355" w:rsidTr="00453A0B">
        <w:tc>
          <w:tcPr>
            <w:tcW w:w="9571" w:type="dxa"/>
            <w:gridSpan w:val="10"/>
          </w:tcPr>
          <w:p w:rsidR="00BE4FA1" w:rsidRPr="000C46E3" w:rsidRDefault="00BE4FA1" w:rsidP="007B256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 xml:space="preserve">Ознаки </w:t>
            </w:r>
            <w:r w:rsidR="007B2565">
              <w:rPr>
                <w:lang w:val="uk-UA"/>
              </w:rPr>
              <w:t>навчальної дисципліни</w:t>
            </w:r>
          </w:p>
        </w:tc>
      </w:tr>
      <w:tr w:rsidR="00BE4FA1" w:rsidRPr="00C67355" w:rsidTr="00DD379B">
        <w:tc>
          <w:tcPr>
            <w:tcW w:w="2392" w:type="dxa"/>
            <w:vAlign w:val="center"/>
          </w:tcPr>
          <w:p w:rsidR="00BE4FA1" w:rsidRPr="000C46E3" w:rsidRDefault="00BE4FA1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93" w:type="dxa"/>
            <w:gridSpan w:val="3"/>
            <w:vAlign w:val="center"/>
          </w:tcPr>
          <w:p w:rsidR="00BE4FA1" w:rsidRPr="000C46E3" w:rsidRDefault="00BE4FA1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393" w:type="dxa"/>
            <w:gridSpan w:val="4"/>
          </w:tcPr>
          <w:p w:rsidR="00BE4FA1" w:rsidRPr="000C46E3" w:rsidRDefault="00BE4FA1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BE4FA1" w:rsidRPr="000C46E3" w:rsidRDefault="00BE4FA1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93" w:type="dxa"/>
            <w:gridSpan w:val="2"/>
          </w:tcPr>
          <w:p w:rsidR="00BE4FA1" w:rsidRPr="00483A45" w:rsidRDefault="00BE4FA1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</w:t>
            </w:r>
            <w:r w:rsidR="007B25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E4FA1" w:rsidRPr="000C46E3" w:rsidRDefault="00BE4FA1" w:rsidP="007B256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</w:t>
            </w:r>
            <w:r w:rsidR="007B25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4FA1" w:rsidRPr="00C67355" w:rsidTr="00D42BF4">
        <w:tc>
          <w:tcPr>
            <w:tcW w:w="2392" w:type="dxa"/>
            <w:vAlign w:val="center"/>
          </w:tcPr>
          <w:p w:rsidR="00BE4FA1" w:rsidRPr="00BD59DB" w:rsidRDefault="00BD59DB" w:rsidP="00D42BF4">
            <w:pPr>
              <w:jc w:val="center"/>
              <w:rPr>
                <w:lang w:val="uk-UA"/>
              </w:rPr>
            </w:pPr>
            <w:r w:rsidRPr="00BD59DB">
              <w:rPr>
                <w:lang w:val="uk-UA"/>
              </w:rPr>
              <w:t>6</w:t>
            </w:r>
          </w:p>
        </w:tc>
        <w:tc>
          <w:tcPr>
            <w:tcW w:w="2393" w:type="dxa"/>
            <w:gridSpan w:val="3"/>
            <w:vAlign w:val="center"/>
          </w:tcPr>
          <w:p w:rsidR="00BE4FA1" w:rsidRPr="00C67355" w:rsidRDefault="00D42BF4" w:rsidP="00D42BF4">
            <w:pPr>
              <w:jc w:val="center"/>
              <w:rPr>
                <w:b/>
                <w:lang w:val="uk-UA"/>
              </w:rPr>
            </w:pPr>
            <w:r w:rsidRPr="00C207DE">
              <w:rPr>
                <w:bCs/>
                <w:lang w:val="uk-UA"/>
              </w:rPr>
              <w:t>081 Право</w:t>
            </w:r>
          </w:p>
        </w:tc>
        <w:tc>
          <w:tcPr>
            <w:tcW w:w="2393" w:type="dxa"/>
            <w:gridSpan w:val="4"/>
            <w:vAlign w:val="center"/>
          </w:tcPr>
          <w:p w:rsidR="00BE4FA1" w:rsidRPr="00C67355" w:rsidRDefault="00BD59DB" w:rsidP="00D42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93" w:type="dxa"/>
            <w:gridSpan w:val="2"/>
            <w:vAlign w:val="center"/>
          </w:tcPr>
          <w:p w:rsidR="00BE4FA1" w:rsidRPr="00C67355" w:rsidRDefault="00BD59DB" w:rsidP="00D42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BE4FA1" w:rsidRPr="00C67355" w:rsidTr="002A53DA">
        <w:tc>
          <w:tcPr>
            <w:tcW w:w="9571" w:type="dxa"/>
            <w:gridSpan w:val="10"/>
          </w:tcPr>
          <w:p w:rsidR="00BE4FA1" w:rsidRPr="007B2565" w:rsidRDefault="00BE4FA1" w:rsidP="007B2565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="00737C32">
              <w:rPr>
                <w:lang w:val="en-US"/>
              </w:rPr>
              <w:t xml:space="preserve"> </w:t>
            </w:r>
            <w:r w:rsidR="007B2565">
              <w:rPr>
                <w:lang w:val="uk-UA"/>
              </w:rPr>
              <w:t>навчальної дисципліни</w:t>
            </w:r>
          </w:p>
        </w:tc>
      </w:tr>
      <w:tr w:rsidR="001E5EB5" w:rsidRPr="00C67355" w:rsidTr="00A507BE">
        <w:trPr>
          <w:trHeight w:val="307"/>
        </w:trPr>
        <w:tc>
          <w:tcPr>
            <w:tcW w:w="5203" w:type="dxa"/>
            <w:gridSpan w:val="5"/>
            <w:vMerge w:val="restart"/>
            <w:vAlign w:val="center"/>
          </w:tcPr>
          <w:p w:rsidR="001E5EB5" w:rsidRPr="00AC76DC" w:rsidRDefault="001E5EB5" w:rsidP="001E5EB5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</w:t>
            </w:r>
          </w:p>
        </w:tc>
        <w:tc>
          <w:tcPr>
            <w:tcW w:w="4368" w:type="dxa"/>
            <w:gridSpan w:val="5"/>
            <w:vAlign w:val="center"/>
          </w:tcPr>
          <w:p w:rsidR="001E5EB5" w:rsidRPr="001E5EB5" w:rsidRDefault="001E5EB5" w:rsidP="001E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 w:rsidR="001E5EB5" w:rsidRPr="00C67355" w:rsidTr="00A507BE">
        <w:trPr>
          <w:trHeight w:val="302"/>
        </w:trPr>
        <w:tc>
          <w:tcPr>
            <w:tcW w:w="5203" w:type="dxa"/>
            <w:gridSpan w:val="5"/>
            <w:vMerge/>
          </w:tcPr>
          <w:p w:rsidR="001E5EB5" w:rsidRPr="00AC76DC" w:rsidRDefault="001E5EB5" w:rsidP="00395013">
            <w:pPr>
              <w:jc w:val="both"/>
              <w:rPr>
                <w:lang w:val="uk-UA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E5EB5" w:rsidRPr="00AC76DC" w:rsidRDefault="001E5EB5" w:rsidP="001E5E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  <w:tc>
          <w:tcPr>
            <w:tcW w:w="1595" w:type="dxa"/>
            <w:gridSpan w:val="2"/>
            <w:vAlign w:val="center"/>
          </w:tcPr>
          <w:p w:rsidR="001E5EB5" w:rsidRPr="00AC76DC" w:rsidRDefault="001E5EB5" w:rsidP="001E5E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  <w:r>
              <w:rPr>
                <w:lang w:val="uk-UA"/>
              </w:rPr>
              <w:lastRenderedPageBreak/>
              <w:t>заняття</w:t>
            </w:r>
          </w:p>
        </w:tc>
        <w:tc>
          <w:tcPr>
            <w:tcW w:w="1596" w:type="dxa"/>
            <w:vAlign w:val="center"/>
          </w:tcPr>
          <w:p w:rsidR="001E5EB5" w:rsidRPr="00AC76DC" w:rsidRDefault="001E5EB5" w:rsidP="001E5E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Самостійна </w:t>
            </w:r>
            <w:r>
              <w:rPr>
                <w:lang w:val="uk-UA"/>
              </w:rPr>
              <w:lastRenderedPageBreak/>
              <w:t>робота</w:t>
            </w:r>
          </w:p>
        </w:tc>
      </w:tr>
      <w:tr w:rsidR="001E5EB5" w:rsidRPr="00C67355" w:rsidTr="00A507BE">
        <w:trPr>
          <w:trHeight w:val="352"/>
        </w:trPr>
        <w:tc>
          <w:tcPr>
            <w:tcW w:w="9571" w:type="dxa"/>
            <w:gridSpan w:val="10"/>
            <w:vAlign w:val="center"/>
          </w:tcPr>
          <w:p w:rsidR="001E5EB5" w:rsidRPr="00AC76DC" w:rsidRDefault="00A507BE" w:rsidP="00A507BE">
            <w:pPr>
              <w:jc w:val="center"/>
              <w:rPr>
                <w:lang w:val="uk-UA"/>
              </w:rPr>
            </w:pPr>
            <w:r w:rsidRPr="00911755">
              <w:rPr>
                <w:b/>
                <w:lang w:val="uk-UA"/>
              </w:rPr>
              <w:lastRenderedPageBreak/>
              <w:t xml:space="preserve">Модуль І. </w:t>
            </w:r>
            <w:r>
              <w:rPr>
                <w:b/>
                <w:lang w:val="uk-UA"/>
              </w:rPr>
              <w:t>Загальна частина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B2676E">
            <w:pPr>
              <w:shd w:val="clear" w:color="auto" w:fill="FFFFFF"/>
              <w:spacing w:line="413" w:lineRule="exact"/>
              <w:ind w:firstLine="19"/>
            </w:pPr>
            <w:r>
              <w:rPr>
                <w:color w:val="000000"/>
                <w:spacing w:val="-2"/>
                <w:lang w:val="uk-UA"/>
              </w:rPr>
              <w:t xml:space="preserve">Тема 1. Поняття, предмет, метод і система права </w:t>
            </w:r>
            <w:r>
              <w:rPr>
                <w:color w:val="000000"/>
                <w:lang w:val="uk-UA"/>
              </w:rPr>
              <w:t>соціального забезпечення.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B2676E">
            <w:pPr>
              <w:shd w:val="clear" w:color="auto" w:fill="FFFFFF"/>
              <w:spacing w:line="408" w:lineRule="exact"/>
              <w:ind w:right="77" w:firstLine="5"/>
            </w:pPr>
            <w:r>
              <w:rPr>
                <w:color w:val="000000"/>
                <w:lang w:val="uk-UA"/>
              </w:rPr>
              <w:t xml:space="preserve">Тема 2. Державні соціальні стандарти та </w:t>
            </w:r>
            <w:r>
              <w:rPr>
                <w:color w:val="000000"/>
                <w:spacing w:val="-2"/>
                <w:lang w:val="uk-UA"/>
              </w:rPr>
              <w:t>соціальні гарантії в системі соціального забезпечення.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</w:rPr>
              <w:t>-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  <w:spacing w:val="13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B2676E">
            <w:pPr>
              <w:shd w:val="clear" w:color="auto" w:fill="FFFFFF"/>
              <w:spacing w:line="413" w:lineRule="exact"/>
              <w:ind w:right="158" w:firstLine="10"/>
            </w:pPr>
            <w:r>
              <w:rPr>
                <w:color w:val="000000"/>
                <w:spacing w:val="-2"/>
                <w:lang w:val="uk-UA"/>
              </w:rPr>
              <w:t xml:space="preserve">Тема 3. Правовідносини за правом соціального </w:t>
            </w:r>
            <w:r>
              <w:rPr>
                <w:color w:val="000000"/>
                <w:lang w:val="uk-UA"/>
              </w:rPr>
              <w:t>забезпечення.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B2676E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13"/>
              </w:rPr>
            </w:pPr>
            <w:r w:rsidRPr="003C3863">
              <w:rPr>
                <w:color w:val="000000"/>
                <w:spacing w:val="13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B2676E">
            <w:pPr>
              <w:shd w:val="clear" w:color="auto" w:fill="FFFFFF"/>
            </w:pPr>
            <w:r>
              <w:rPr>
                <w:color w:val="000000"/>
                <w:spacing w:val="-2"/>
                <w:lang w:val="uk-UA"/>
              </w:rPr>
              <w:t>Тема 4. Соціальні ризики.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B2676E">
            <w:pPr>
              <w:shd w:val="clear" w:color="auto" w:fill="FFFFFF"/>
              <w:spacing w:line="408" w:lineRule="exact"/>
              <w:ind w:right="542" w:firstLine="5"/>
            </w:pPr>
            <w:r>
              <w:rPr>
                <w:color w:val="000000"/>
                <w:lang w:val="uk-UA"/>
              </w:rPr>
              <w:t xml:space="preserve">Тема 5. Організаційно-правові форми </w:t>
            </w:r>
            <w:r>
              <w:rPr>
                <w:color w:val="000000"/>
                <w:spacing w:val="-3"/>
                <w:lang w:val="uk-UA"/>
              </w:rPr>
              <w:t>соціального забезпечення в Україні.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B2676E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07BE" w:rsidRPr="00C67355" w:rsidTr="00A507BE">
        <w:trPr>
          <w:trHeight w:val="352"/>
        </w:trPr>
        <w:tc>
          <w:tcPr>
            <w:tcW w:w="9571" w:type="dxa"/>
            <w:gridSpan w:val="10"/>
            <w:vAlign w:val="center"/>
          </w:tcPr>
          <w:p w:rsidR="00A507BE" w:rsidRPr="00AC76DC" w:rsidRDefault="00A507BE" w:rsidP="00A507BE">
            <w:pPr>
              <w:jc w:val="center"/>
              <w:rPr>
                <w:lang w:val="uk-UA"/>
              </w:rPr>
            </w:pPr>
            <w:r w:rsidRPr="00FF50E6">
              <w:rPr>
                <w:b/>
                <w:lang w:val="uk-UA"/>
              </w:rPr>
              <w:t xml:space="preserve">Модуль ІІ. </w:t>
            </w:r>
            <w:r>
              <w:rPr>
                <w:b/>
                <w:lang w:val="uk-UA"/>
              </w:rPr>
              <w:t>Особлива частина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3B05D6">
            <w:pPr>
              <w:shd w:val="clear" w:color="auto" w:fill="FFFFFF"/>
              <w:spacing w:line="408" w:lineRule="exact"/>
              <w:ind w:right="744"/>
            </w:pPr>
            <w:r>
              <w:rPr>
                <w:color w:val="000000"/>
                <w:spacing w:val="-5"/>
                <w:lang w:val="uk-UA"/>
              </w:rPr>
              <w:t xml:space="preserve">Тема 6. Страхові пенсії за законодавством </w:t>
            </w:r>
            <w:r>
              <w:rPr>
                <w:color w:val="000000"/>
                <w:spacing w:val="-4"/>
                <w:lang w:val="uk-UA"/>
              </w:rPr>
              <w:t>України.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3B05D6">
            <w:pPr>
              <w:shd w:val="clear" w:color="auto" w:fill="FFFFFF"/>
            </w:pPr>
            <w:r>
              <w:rPr>
                <w:color w:val="000000"/>
                <w:spacing w:val="-7"/>
                <w:lang w:val="uk-UA"/>
              </w:rPr>
              <w:t>Тема 7. Правове регулювання державних пенсій.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B2676E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spacing w:val="13"/>
                <w:lang w:val="uk-UA"/>
              </w:rPr>
              <w:t>1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3B05D6">
            <w:pPr>
              <w:shd w:val="clear" w:color="auto" w:fill="FFFFFF"/>
            </w:pPr>
            <w:r>
              <w:rPr>
                <w:color w:val="000000"/>
                <w:spacing w:val="-5"/>
                <w:lang w:val="uk-UA"/>
              </w:rPr>
              <w:t>Тема 8. Система страхових допомог в Україні.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13"/>
              </w:rPr>
            </w:pPr>
            <w:r w:rsidRPr="003C3863">
              <w:rPr>
                <w:color w:val="000000"/>
                <w:spacing w:val="13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3B05D6">
            <w:pPr>
              <w:shd w:val="clear" w:color="auto" w:fill="FFFFFF"/>
            </w:pPr>
            <w:r>
              <w:rPr>
                <w:color w:val="000000"/>
                <w:spacing w:val="-2"/>
                <w:lang w:val="uk-UA"/>
              </w:rPr>
              <w:t>Тема 9. Державні соціальні допомоги.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676E" w:rsidRPr="00C67355" w:rsidTr="00901032">
        <w:trPr>
          <w:trHeight w:val="352"/>
        </w:trPr>
        <w:tc>
          <w:tcPr>
            <w:tcW w:w="5203" w:type="dxa"/>
            <w:gridSpan w:val="5"/>
          </w:tcPr>
          <w:p w:rsidR="00B2676E" w:rsidRDefault="00B2676E" w:rsidP="003B05D6">
            <w:pPr>
              <w:shd w:val="clear" w:color="auto" w:fill="FFFFFF"/>
              <w:spacing w:line="413" w:lineRule="exact"/>
              <w:ind w:right="418" w:hanging="14"/>
            </w:pPr>
            <w:r>
              <w:rPr>
                <w:color w:val="000000"/>
                <w:lang w:val="uk-UA"/>
              </w:rPr>
              <w:t>Тема 10. Соціальні пільги як вид соціального забезпечення.</w:t>
            </w:r>
          </w:p>
        </w:tc>
        <w:tc>
          <w:tcPr>
            <w:tcW w:w="1177" w:type="dxa"/>
            <w:gridSpan w:val="2"/>
            <w:vAlign w:val="center"/>
          </w:tcPr>
          <w:p w:rsidR="00B2676E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95" w:type="dxa"/>
            <w:gridSpan w:val="2"/>
            <w:vAlign w:val="center"/>
          </w:tcPr>
          <w:p w:rsidR="00B2676E" w:rsidRPr="003C3863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3863">
              <w:rPr>
                <w:color w:val="000000"/>
                <w:spacing w:val="13"/>
              </w:rPr>
              <w:t>2</w:t>
            </w:r>
          </w:p>
        </w:tc>
        <w:tc>
          <w:tcPr>
            <w:tcW w:w="1596" w:type="dxa"/>
            <w:vAlign w:val="center"/>
          </w:tcPr>
          <w:p w:rsidR="00B2676E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01032" w:rsidRPr="00C67355" w:rsidTr="00901032">
        <w:trPr>
          <w:trHeight w:val="352"/>
        </w:trPr>
        <w:tc>
          <w:tcPr>
            <w:tcW w:w="5203" w:type="dxa"/>
            <w:gridSpan w:val="5"/>
            <w:vAlign w:val="center"/>
          </w:tcPr>
          <w:p w:rsidR="00901032" w:rsidRPr="00AC76DC" w:rsidRDefault="00901032" w:rsidP="00A507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кількість:</w:t>
            </w:r>
          </w:p>
        </w:tc>
        <w:tc>
          <w:tcPr>
            <w:tcW w:w="1177" w:type="dxa"/>
            <w:gridSpan w:val="2"/>
            <w:vAlign w:val="center"/>
          </w:tcPr>
          <w:p w:rsidR="00901032" w:rsidRPr="00901032" w:rsidRDefault="00901032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B2676E">
              <w:rPr>
                <w:color w:val="000000"/>
                <w:lang w:val="uk-UA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:rsidR="00901032" w:rsidRPr="00901032" w:rsidRDefault="00B2676E" w:rsidP="006B57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596" w:type="dxa"/>
            <w:vAlign w:val="center"/>
          </w:tcPr>
          <w:p w:rsidR="00901032" w:rsidRPr="00AC76DC" w:rsidRDefault="00B2676E" w:rsidP="00901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A507BE" w:rsidRPr="00C67355" w:rsidTr="00102F6A">
        <w:tc>
          <w:tcPr>
            <w:tcW w:w="9571" w:type="dxa"/>
            <w:gridSpan w:val="10"/>
          </w:tcPr>
          <w:p w:rsidR="00A507BE" w:rsidRPr="00151BC4" w:rsidRDefault="00A507BE" w:rsidP="007B25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 xml:space="preserve">. Система оцінювання </w:t>
            </w:r>
            <w:r w:rsidR="007B2565">
              <w:rPr>
                <w:b/>
                <w:lang w:val="uk-UA"/>
              </w:rPr>
              <w:t>навчальної дисципліни</w:t>
            </w:r>
          </w:p>
        </w:tc>
      </w:tr>
      <w:tr w:rsidR="00A507BE" w:rsidRPr="003B482F" w:rsidTr="00151BC4">
        <w:tc>
          <w:tcPr>
            <w:tcW w:w="3190" w:type="dxa"/>
            <w:gridSpan w:val="2"/>
          </w:tcPr>
          <w:p w:rsidR="00A507BE" w:rsidRPr="00151BC4" w:rsidRDefault="00A507BE" w:rsidP="007B256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Загальна система оцінювання </w:t>
            </w:r>
            <w:r w:rsidR="007B256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 дисципліни</w:t>
            </w:r>
          </w:p>
        </w:tc>
        <w:tc>
          <w:tcPr>
            <w:tcW w:w="6381" w:type="dxa"/>
            <w:gridSpan w:val="8"/>
          </w:tcPr>
          <w:p w:rsidR="00A507BE" w:rsidRPr="00C67355" w:rsidRDefault="00901032" w:rsidP="00395013">
            <w:pPr>
              <w:jc w:val="both"/>
              <w:rPr>
                <w:lang w:val="uk-UA"/>
              </w:rPr>
            </w:pPr>
            <w:r w:rsidRPr="004764AE">
              <w:rPr>
                <w:lang w:val="uk-UA"/>
              </w:rPr>
              <w:t>Загальна система оцінювання навчальної</w:t>
            </w:r>
            <w:r w:rsidR="007B2565">
              <w:rPr>
                <w:lang w:val="uk-UA"/>
              </w:rPr>
              <w:t xml:space="preserve"> дисципліни</w:t>
            </w:r>
            <w:r w:rsidRPr="004764AE">
              <w:rPr>
                <w:lang w:val="uk-UA"/>
              </w:rPr>
              <w:t xml:space="preserve"> є уніфікованою в межах навчально-наукового юридичного інституту і визначається </w:t>
            </w:r>
            <w:r>
              <w:rPr>
                <w:lang w:val="uk-UA"/>
              </w:rPr>
              <w:t xml:space="preserve">п. 4.4 </w:t>
            </w:r>
            <w:r w:rsidRPr="004764AE">
              <w:rPr>
                <w:lang w:val="uk-UA"/>
              </w:rPr>
              <w:t xml:space="preserve"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(зі змінами, внесеними Вченою радою навчально-наукового юридичного інституту, протокол №5 від 28 лютого  2017 р.) – </w:t>
            </w:r>
            <w:r w:rsidRPr="004764AE">
              <w:rPr>
                <w:i/>
                <w:iCs/>
                <w:lang w:val="uk-UA"/>
              </w:rPr>
              <w:t>текст розміщений на інформаційному стенді та сайті Інституту</w:t>
            </w:r>
            <w:r w:rsidR="00906A03">
              <w:fldChar w:fldCharType="begin"/>
            </w:r>
            <w:r w:rsidR="00906A03">
              <w:instrText>HYPERLINK</w:instrText>
            </w:r>
            <w:r w:rsidR="00906A03" w:rsidRPr="003B482F">
              <w:rPr>
                <w:lang w:val="uk-UA"/>
              </w:rPr>
              <w:instrText xml:space="preserve"> "</w:instrText>
            </w:r>
            <w:r w:rsidR="00906A03">
              <w:instrText>https</w:instrText>
            </w:r>
            <w:r w:rsidR="00906A03" w:rsidRPr="003B482F">
              <w:rPr>
                <w:lang w:val="uk-UA"/>
              </w:rPr>
              <w:instrText>://</w:instrText>
            </w:r>
            <w:r w:rsidR="00906A03">
              <w:instrText>law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pnu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edu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ua</w:instrText>
            </w:r>
            <w:r w:rsidR="00906A03" w:rsidRPr="003B482F">
              <w:rPr>
                <w:lang w:val="uk-UA"/>
              </w:rPr>
              <w:instrText>/%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3%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1%96%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7%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1%96%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</w:instrText>
            </w:r>
            <w:r w:rsidR="00906A03">
              <w:instrText>F</w:instrText>
            </w:r>
            <w:r w:rsidR="00906A03" w:rsidRPr="003B482F">
              <w:rPr>
                <w:lang w:val="uk-UA"/>
              </w:rPr>
              <w:instrText>-%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2%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1%87%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BB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</w:instrText>
            </w:r>
            <w:r w:rsidR="00906A03">
              <w:instrText>C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3%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-%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BF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5%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1%81%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1%83/"</w:instrText>
            </w:r>
            <w:r w:rsidR="00906A03">
              <w:fldChar w:fldCharType="separate"/>
            </w:r>
            <w:r>
              <w:rPr>
                <w:rStyle w:val="a8"/>
              </w:rPr>
              <w:t>https</w:t>
            </w:r>
            <w:r w:rsidRPr="00911755">
              <w:rPr>
                <w:rStyle w:val="a8"/>
                <w:lang w:val="uk-UA"/>
              </w:rPr>
              <w:t>://</w:t>
            </w:r>
            <w:r>
              <w:rPr>
                <w:rStyle w:val="a8"/>
              </w:rPr>
              <w:t>law</w:t>
            </w:r>
            <w:r w:rsidRPr="00911755">
              <w:rPr>
                <w:rStyle w:val="a8"/>
                <w:lang w:val="uk-UA"/>
              </w:rPr>
              <w:t>.</w:t>
            </w:r>
            <w:r>
              <w:rPr>
                <w:rStyle w:val="a8"/>
              </w:rPr>
              <w:t>pnu</w:t>
            </w:r>
            <w:r w:rsidRPr="00911755">
              <w:rPr>
                <w:rStyle w:val="a8"/>
                <w:lang w:val="uk-UA"/>
              </w:rPr>
              <w:t>.</w:t>
            </w:r>
            <w:r>
              <w:rPr>
                <w:rStyle w:val="a8"/>
              </w:rPr>
              <w:t>edu</w:t>
            </w:r>
            <w:r w:rsidRPr="00911755">
              <w:rPr>
                <w:rStyle w:val="a8"/>
                <w:lang w:val="uk-UA"/>
              </w:rPr>
              <w:t>.</w:t>
            </w:r>
            <w:r>
              <w:rPr>
                <w:rStyle w:val="a8"/>
              </w:rPr>
              <w:t>ua</w:t>
            </w:r>
            <w:r w:rsidRPr="00911755">
              <w:rPr>
                <w:rStyle w:val="a8"/>
                <w:lang w:val="uk-UA"/>
              </w:rPr>
              <w:t>/організація-навчального-процесу/</w:t>
            </w:r>
            <w:r w:rsidR="00906A03">
              <w:fldChar w:fldCharType="end"/>
            </w:r>
            <w:r w:rsidRPr="004764AE">
              <w:rPr>
                <w:i/>
                <w:iCs/>
                <w:lang w:val="uk-UA"/>
              </w:rPr>
              <w:t>.</w:t>
            </w:r>
          </w:p>
        </w:tc>
      </w:tr>
      <w:tr w:rsidR="00A507BE" w:rsidRPr="00C67355" w:rsidTr="00151BC4">
        <w:tc>
          <w:tcPr>
            <w:tcW w:w="3190" w:type="dxa"/>
            <w:gridSpan w:val="2"/>
          </w:tcPr>
          <w:p w:rsidR="00A507BE" w:rsidRPr="00151BC4" w:rsidRDefault="00A507BE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381" w:type="dxa"/>
            <w:gridSpan w:val="8"/>
          </w:tcPr>
          <w:p w:rsidR="00B0469F" w:rsidRPr="00003865" w:rsidRDefault="00B0469F" w:rsidP="00B0469F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Вивчення дисципліни передбачає </w:t>
            </w:r>
            <w:r w:rsidRPr="004764AE">
              <w:rPr>
                <w:u w:val="single"/>
                <w:lang w:val="uk-UA"/>
              </w:rPr>
              <w:t>обов’язкове</w:t>
            </w:r>
            <w:r>
              <w:rPr>
                <w:lang w:val="uk-UA"/>
              </w:rPr>
              <w:t xml:space="preserve"> виконання всіма студентами одної письмової модульної контрольної роботи. Робота виконується на 10 семінарському занятті та охоплює </w:t>
            </w:r>
            <w:r w:rsidR="00B2676E">
              <w:rPr>
                <w:lang w:val="uk-UA"/>
              </w:rPr>
              <w:t>обидва</w:t>
            </w:r>
            <w:r>
              <w:rPr>
                <w:lang w:val="uk-UA"/>
              </w:rPr>
              <w:t xml:space="preserve"> змістов</w:t>
            </w:r>
            <w:r w:rsidR="00B2676E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модул</w:t>
            </w:r>
            <w:r w:rsidR="00B2676E">
              <w:rPr>
                <w:lang w:val="uk-UA"/>
              </w:rPr>
              <w:t>і.</w:t>
            </w:r>
          </w:p>
          <w:p w:rsidR="00B0469F" w:rsidRDefault="00F3591E" w:rsidP="00B0469F">
            <w:pPr>
              <w:ind w:firstLine="185"/>
              <w:jc w:val="both"/>
              <w:rPr>
                <w:lang w:val="uk-UA"/>
              </w:rPr>
            </w:pPr>
            <w:r>
              <w:rPr>
                <w:lang w:val="uk-UA"/>
              </w:rPr>
              <w:t>На контрольну виноситься 2</w:t>
            </w:r>
            <w:r w:rsidR="00B0469F" w:rsidRPr="00003865">
              <w:rPr>
                <w:lang w:val="uk-UA"/>
              </w:rPr>
              <w:t xml:space="preserve"> описов</w:t>
            </w:r>
            <w:r>
              <w:rPr>
                <w:lang w:val="uk-UA"/>
              </w:rPr>
              <w:t>их завдання, яке оцінюється в 20</w:t>
            </w:r>
            <w:r w:rsidR="00B0469F" w:rsidRPr="00003865">
              <w:rPr>
                <w:lang w:val="uk-UA"/>
              </w:rPr>
              <w:t xml:space="preserve"> балів, 2 коротких запитання </w:t>
            </w:r>
            <w:r w:rsidR="00B0469F">
              <w:rPr>
                <w:lang w:val="uk-UA"/>
              </w:rPr>
              <w:t>теоретичн</w:t>
            </w:r>
            <w:r w:rsidR="00B0469F" w:rsidRPr="00003865">
              <w:rPr>
                <w:lang w:val="uk-UA"/>
              </w:rPr>
              <w:t>ого змі</w:t>
            </w:r>
            <w:r w:rsidR="00B0469F">
              <w:rPr>
                <w:lang w:val="uk-UA"/>
              </w:rPr>
              <w:t xml:space="preserve">сту, які оцінюються </w:t>
            </w:r>
            <w:r>
              <w:rPr>
                <w:lang w:val="uk-UA"/>
              </w:rPr>
              <w:t>в 5 балів, 2</w:t>
            </w:r>
            <w:r w:rsidR="00B0469F">
              <w:rPr>
                <w:lang w:val="uk-UA"/>
              </w:rPr>
              <w:t xml:space="preserve"> схематизаці</w:t>
            </w:r>
            <w:r>
              <w:rPr>
                <w:lang w:val="uk-UA"/>
              </w:rPr>
              <w:t>ї</w:t>
            </w:r>
            <w:r w:rsidR="00450D8A">
              <w:rPr>
                <w:lang w:val="uk-UA"/>
              </w:rPr>
              <w:t xml:space="preserve">теоретичного </w:t>
            </w:r>
            <w:r w:rsidR="00B0469F">
              <w:rPr>
                <w:lang w:val="uk-UA"/>
              </w:rPr>
              <w:t>поняття</w:t>
            </w:r>
            <w:r w:rsidR="00450D8A">
              <w:rPr>
                <w:lang w:val="uk-UA"/>
              </w:rPr>
              <w:t xml:space="preserve">, яке оцінюється </w:t>
            </w:r>
            <w:r>
              <w:rPr>
                <w:lang w:val="uk-UA"/>
              </w:rPr>
              <w:t>10</w:t>
            </w:r>
            <w:r w:rsidR="00450D8A">
              <w:rPr>
                <w:lang w:val="uk-UA"/>
              </w:rPr>
              <w:t xml:space="preserve"> балів,</w:t>
            </w:r>
            <w:r>
              <w:rPr>
                <w:lang w:val="uk-UA"/>
              </w:rPr>
              <w:t xml:space="preserve"> 1</w:t>
            </w:r>
            <w:r w:rsidR="00B0469F" w:rsidRPr="00003865">
              <w:rPr>
                <w:lang w:val="uk-UA"/>
              </w:rPr>
              <w:t xml:space="preserve"> закрит</w:t>
            </w:r>
            <w:r>
              <w:rPr>
                <w:lang w:val="uk-UA"/>
              </w:rPr>
              <w:t>е</w:t>
            </w:r>
            <w:r w:rsidR="00B0469F" w:rsidRPr="00003865">
              <w:rPr>
                <w:lang w:val="uk-UA"/>
              </w:rPr>
              <w:t xml:space="preserve"> тестов</w:t>
            </w:r>
            <w:r>
              <w:rPr>
                <w:lang w:val="uk-UA"/>
              </w:rPr>
              <w:t>е</w:t>
            </w:r>
            <w:r w:rsidR="00B0469F" w:rsidRPr="00003865">
              <w:rPr>
                <w:lang w:val="uk-UA"/>
              </w:rPr>
              <w:t xml:space="preserve"> запитан</w:t>
            </w:r>
            <w:r>
              <w:rPr>
                <w:lang w:val="uk-UA"/>
              </w:rPr>
              <w:t>ня</w:t>
            </w:r>
            <w:r w:rsidR="00B0469F" w:rsidRPr="00003865">
              <w:rPr>
                <w:lang w:val="uk-UA"/>
              </w:rPr>
              <w:t xml:space="preserve">, які оцінюються </w:t>
            </w:r>
            <w:r>
              <w:rPr>
                <w:lang w:val="uk-UA"/>
              </w:rPr>
              <w:t>5</w:t>
            </w:r>
            <w:r w:rsidR="00B0469F" w:rsidRPr="00003865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ів та розв’язок 1 задачі, яке оцінюється в 10 балів</w:t>
            </w:r>
            <w:r w:rsidR="00B0469F" w:rsidRPr="00003865">
              <w:rPr>
                <w:lang w:val="uk-UA"/>
              </w:rPr>
              <w:t>. Максимальн</w:t>
            </w:r>
            <w:r>
              <w:rPr>
                <w:lang w:val="uk-UA"/>
              </w:rPr>
              <w:t>ий бал за контрольну становить 5</w:t>
            </w:r>
            <w:r w:rsidR="00B0469F" w:rsidRPr="00003865">
              <w:rPr>
                <w:lang w:val="uk-UA"/>
              </w:rPr>
              <w:t xml:space="preserve">0. </w:t>
            </w:r>
          </w:p>
          <w:p w:rsidR="00A507BE" w:rsidRPr="00C67355" w:rsidRDefault="00B0469F" w:rsidP="00B0469F">
            <w:pPr>
              <w:jc w:val="both"/>
              <w:rPr>
                <w:lang w:val="uk-UA"/>
              </w:rPr>
            </w:pPr>
            <w:r>
              <w:rPr>
                <w:u w:val="single"/>
                <w:lang w:val="uk-UA"/>
              </w:rPr>
              <w:t>За бажанням (для отримання додаткових до 5 балів)</w:t>
            </w:r>
            <w:r>
              <w:rPr>
                <w:lang w:val="uk-UA"/>
              </w:rPr>
              <w:t xml:space="preserve"> студенти </w:t>
            </w:r>
            <w:r>
              <w:rPr>
                <w:lang w:val="uk-UA"/>
              </w:rPr>
              <w:lastRenderedPageBreak/>
              <w:t xml:space="preserve">можуть виконувати індивідуальні завдання за темою відповідного семінарського заняття. Види, приклади підготовки та критерії оцінювання індивідуальних завдань </w:t>
            </w:r>
            <w:r>
              <w:rPr>
                <w:i/>
                <w:iCs/>
                <w:lang w:val="uk-UA"/>
              </w:rPr>
              <w:t xml:space="preserve">знаходяться на кафедрі та розміщені на сайті кафедри </w:t>
            </w:r>
            <w:hyperlink r:id="rId7" w:history="1">
              <w:r>
                <w:rPr>
                  <w:rStyle w:val="a8"/>
                </w:rPr>
                <w:t>https://ktetap.pnu.edu.ua/денна-форма-навчання-3/</w:t>
              </w:r>
            </w:hyperlink>
            <w:r>
              <w:rPr>
                <w:i/>
                <w:iCs/>
                <w:lang w:val="uk-UA"/>
              </w:rPr>
              <w:t>.</w:t>
            </w:r>
          </w:p>
        </w:tc>
      </w:tr>
      <w:tr w:rsidR="00901032" w:rsidRPr="003B482F" w:rsidTr="00151BC4">
        <w:tc>
          <w:tcPr>
            <w:tcW w:w="3190" w:type="dxa"/>
            <w:gridSpan w:val="2"/>
          </w:tcPr>
          <w:p w:rsidR="00901032" w:rsidRPr="00151BC4" w:rsidRDefault="00901032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Семінарські заняття</w:t>
            </w:r>
          </w:p>
        </w:tc>
        <w:tc>
          <w:tcPr>
            <w:tcW w:w="6381" w:type="dxa"/>
            <w:gridSpan w:val="8"/>
          </w:tcPr>
          <w:p w:rsidR="00901032" w:rsidRPr="00C67355" w:rsidRDefault="00901032" w:rsidP="006B57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Система оцінювання семінарських занять визначена п.п. 4.4.3.2, 4.4.3.3 </w:t>
            </w:r>
            <w:r w:rsidRPr="004764AE">
              <w:rPr>
                <w:lang w:val="uk-UA"/>
              </w:rPr>
              <w:t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901032" w:rsidRPr="00C67355" w:rsidTr="00151BC4">
        <w:tc>
          <w:tcPr>
            <w:tcW w:w="3190" w:type="dxa"/>
            <w:gridSpan w:val="2"/>
          </w:tcPr>
          <w:p w:rsidR="00901032" w:rsidRPr="00151BC4" w:rsidRDefault="00901032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381" w:type="dxa"/>
            <w:gridSpan w:val="8"/>
          </w:tcPr>
          <w:p w:rsidR="00901032" w:rsidRPr="00C67355" w:rsidRDefault="00901032" w:rsidP="006B57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та організація контролю знань студентів, зокрема, умови допуску до підсумкового контролю визначаються р. 5 </w:t>
            </w:r>
            <w:r w:rsidRPr="004764AE">
              <w:rPr>
                <w:lang w:val="uk-UA"/>
              </w:rPr>
              <w:t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901032" w:rsidRPr="00C67355" w:rsidTr="006E109E">
        <w:tc>
          <w:tcPr>
            <w:tcW w:w="9571" w:type="dxa"/>
            <w:gridSpan w:val="10"/>
          </w:tcPr>
          <w:p w:rsidR="00901032" w:rsidRPr="00483A45" w:rsidRDefault="00901032" w:rsidP="007B2565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 xml:space="preserve">7. Політика </w:t>
            </w:r>
            <w:r w:rsidR="007B2565">
              <w:rPr>
                <w:b/>
                <w:lang w:val="uk-UA"/>
              </w:rPr>
              <w:t>навчальної дисципліни</w:t>
            </w:r>
          </w:p>
        </w:tc>
      </w:tr>
      <w:tr w:rsidR="00901032" w:rsidRPr="003B482F" w:rsidTr="007205A6">
        <w:tc>
          <w:tcPr>
            <w:tcW w:w="9571" w:type="dxa"/>
            <w:gridSpan w:val="10"/>
          </w:tcPr>
          <w:p w:rsidR="00B0469F" w:rsidRPr="00413C6E" w:rsidRDefault="00B0469F" w:rsidP="00B0469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413C6E">
              <w:rPr>
                <w:rFonts w:eastAsia="TimesNewRomanPSMT"/>
                <w:u w:val="single"/>
                <w:lang w:val="uk-UA" w:eastAsia="en-US"/>
              </w:rPr>
              <w:t>Письмові роботи:</w:t>
            </w:r>
          </w:p>
          <w:p w:rsidR="00B0469F" w:rsidRPr="00297EF6" w:rsidRDefault="00B0469F" w:rsidP="00B0469F">
            <w:pPr>
              <w:ind w:firstLine="310"/>
              <w:jc w:val="both"/>
              <w:rPr>
                <w:lang w:val="uk-UA"/>
              </w:rPr>
            </w:pPr>
            <w:r>
              <w:rPr>
                <w:rFonts w:eastAsia="TimesNewRomanPSMT"/>
                <w:lang w:val="uk-UA" w:eastAsia="en-US"/>
              </w:rPr>
              <w:t>Планується виконання студентами обов’язкових та додаткових</w:t>
            </w:r>
            <w:r w:rsidRPr="002730F9">
              <w:rPr>
                <w:rFonts w:eastAsia="TimesNewRomanPSMT"/>
                <w:lang w:val="uk-UA" w:eastAsia="en-US"/>
              </w:rPr>
              <w:t xml:space="preserve"> декільк</w:t>
            </w:r>
            <w:r>
              <w:rPr>
                <w:rFonts w:eastAsia="TimesNewRomanPSMT"/>
                <w:lang w:val="uk-UA" w:eastAsia="en-US"/>
              </w:rPr>
              <w:t>ох в</w:t>
            </w:r>
            <w:r w:rsidRPr="002730F9">
              <w:rPr>
                <w:rFonts w:eastAsia="TimesNewRomanPSMT"/>
                <w:lang w:val="uk-UA" w:eastAsia="en-US"/>
              </w:rPr>
              <w:t>идів письмових робіт</w:t>
            </w:r>
            <w:r>
              <w:rPr>
                <w:rFonts w:eastAsia="TimesNewRomanPSMT"/>
                <w:lang w:val="uk-UA" w:eastAsia="en-US"/>
              </w:rPr>
              <w:t xml:space="preserve">: обов’язкової письмової контрольної роботи, письмових тестових завдань за темами, винесеними на самостійне опрацювання (перелік міститься в </w:t>
            </w:r>
            <w:r>
              <w:rPr>
                <w:lang w:val="uk-UA"/>
              </w:rPr>
              <w:t>М</w:t>
            </w:r>
            <w:r w:rsidRPr="00816393">
              <w:rPr>
                <w:lang w:val="uk-UA"/>
              </w:rPr>
              <w:t>етодичн</w:t>
            </w:r>
            <w:r>
              <w:rPr>
                <w:lang w:val="uk-UA"/>
              </w:rPr>
              <w:t>их</w:t>
            </w:r>
            <w:r w:rsidRPr="00816393">
              <w:rPr>
                <w:lang w:val="uk-UA"/>
              </w:rPr>
              <w:t xml:space="preserve"> вказівк</w:t>
            </w:r>
            <w:r>
              <w:rPr>
                <w:lang w:val="uk-UA"/>
              </w:rPr>
              <w:t>ах</w:t>
            </w:r>
            <w:r w:rsidRPr="00816393">
              <w:rPr>
                <w:lang w:val="uk-UA"/>
              </w:rPr>
              <w:t xml:space="preserve"> і завданн</w:t>
            </w:r>
            <w:r>
              <w:rPr>
                <w:lang w:val="uk-UA"/>
              </w:rPr>
              <w:t>ях</w:t>
            </w:r>
            <w:r w:rsidRPr="00816393">
              <w:rPr>
                <w:lang w:val="uk-UA"/>
              </w:rPr>
              <w:t xml:space="preserve"> для підготовки до семінарських (практичних) занять</w:t>
            </w:r>
            <w:r w:rsidRPr="002730F9">
              <w:rPr>
                <w:rFonts w:eastAsia="TimesNewRomanPSMT"/>
                <w:lang w:val="uk-UA" w:eastAsia="en-US"/>
              </w:rPr>
              <w:t>)</w:t>
            </w:r>
            <w:r>
              <w:rPr>
                <w:rFonts w:eastAsia="TimesNewRomanPSMT"/>
                <w:lang w:val="uk-UA" w:eastAsia="en-US"/>
              </w:rPr>
              <w:t xml:space="preserve">, письмових експрес-опитувань на семінарських заняттях тощо, а також додаткових письмових індивідуальних завдань, курсових робіт (за вибором студента) </w:t>
            </w:r>
            <w:r>
              <w:rPr>
                <w:lang w:val="uk-UA"/>
              </w:rPr>
              <w:t xml:space="preserve">– </w:t>
            </w:r>
            <w:r>
              <w:rPr>
                <w:i/>
                <w:iCs/>
                <w:lang w:val="uk-UA"/>
              </w:rPr>
              <w:t xml:space="preserve">Методичні вказівки розміщені на сайті кафедри </w:t>
            </w:r>
            <w:hyperlink r:id="rId8" w:history="1">
              <w:r>
                <w:rPr>
                  <w:rStyle w:val="a8"/>
                </w:rPr>
                <w:t>https://ktetap.pnu.edu.ua/навчально-методичні-матеріали/</w:t>
              </w:r>
            </w:hyperlink>
            <w:r>
              <w:rPr>
                <w:lang w:val="uk-UA"/>
              </w:rPr>
              <w:t xml:space="preserve">; </w:t>
            </w:r>
            <w:hyperlink r:id="rId9" w:history="1">
              <w:r>
                <w:rPr>
                  <w:rStyle w:val="a8"/>
                </w:rPr>
                <w:t>https</w:t>
              </w:r>
              <w:r w:rsidRPr="00297EF6">
                <w:rPr>
                  <w:rStyle w:val="a8"/>
                  <w:lang w:val="uk-UA"/>
                </w:rPr>
                <w:t>://</w:t>
              </w:r>
              <w:r>
                <w:rPr>
                  <w:rStyle w:val="a8"/>
                </w:rPr>
                <w:t>ktetap</w:t>
              </w:r>
              <w:r w:rsidRPr="00297EF6">
                <w:rPr>
                  <w:rStyle w:val="a8"/>
                  <w:lang w:val="uk-UA"/>
                </w:rPr>
                <w:t>.</w:t>
              </w:r>
              <w:r>
                <w:rPr>
                  <w:rStyle w:val="a8"/>
                </w:rPr>
                <w:t>pnu</w:t>
              </w:r>
              <w:r w:rsidRPr="00297EF6">
                <w:rPr>
                  <w:rStyle w:val="a8"/>
                  <w:lang w:val="uk-UA"/>
                </w:rPr>
                <w:t>.</w:t>
              </w:r>
              <w:r>
                <w:rPr>
                  <w:rStyle w:val="a8"/>
                </w:rPr>
                <w:t>edu</w:t>
              </w:r>
              <w:r w:rsidRPr="00297EF6">
                <w:rPr>
                  <w:rStyle w:val="a8"/>
                  <w:lang w:val="uk-UA"/>
                </w:rPr>
                <w:t>.</w:t>
              </w:r>
              <w:r>
                <w:rPr>
                  <w:rStyle w:val="a8"/>
                </w:rPr>
                <w:t>ua</w:t>
              </w:r>
              <w:r w:rsidRPr="00297EF6">
                <w:rPr>
                  <w:rStyle w:val="a8"/>
                  <w:lang w:val="uk-UA"/>
                </w:rPr>
                <w:t>/тематика-курсових-та-дипломних-робіт/</w:t>
              </w:r>
            </w:hyperlink>
            <w:r>
              <w:rPr>
                <w:lang w:val="uk-UA"/>
              </w:rPr>
              <w:t>.</w:t>
            </w:r>
          </w:p>
          <w:p w:rsidR="00B0469F" w:rsidRPr="004411D1" w:rsidRDefault="00B0469F" w:rsidP="00B0469F">
            <w:pPr>
              <w:ind w:firstLine="310"/>
              <w:jc w:val="both"/>
              <w:rPr>
                <w:lang w:val="uk-UA"/>
              </w:rPr>
            </w:pPr>
            <w:r w:rsidRPr="004A515E">
              <w:rPr>
                <w:rFonts w:eastAsia="TimesNewRomanPSMT"/>
                <w:u w:val="single"/>
                <w:lang w:val="uk-UA" w:eastAsia="en-US"/>
              </w:rPr>
              <w:t>Академічна доброчесність:</w:t>
            </w:r>
          </w:p>
          <w:p w:rsidR="00B0469F" w:rsidRPr="001D7B2C" w:rsidRDefault="00B0469F" w:rsidP="00B0469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>
              <w:rPr>
                <w:rFonts w:eastAsia="TimesNewRomanPSMT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1D7B2C">
              <w:rPr>
                <w:lang w:val="uk-UA"/>
              </w:rPr>
              <w:t>Положення</w:t>
            </w:r>
            <w:r>
              <w:rPr>
                <w:lang w:val="uk-UA"/>
              </w:rPr>
              <w:t>м</w:t>
            </w:r>
            <w:r w:rsidRPr="001D7B2C">
              <w:rPr>
                <w:lang w:val="uk-UA"/>
              </w:rPr>
              <w:t xml:space="preserve"> про запобігання та виявлення плагіату </w:t>
            </w:r>
            <w:r>
              <w:rPr>
                <w:lang w:val="uk-UA"/>
              </w:rPr>
              <w:t xml:space="preserve">у ДВНЗ «Прикарпатський національний університет імені Василя Стефаника» </w:t>
            </w:r>
            <w:r w:rsidR="00906A03">
              <w:fldChar w:fldCharType="begin"/>
            </w:r>
            <w:r w:rsidR="00906A03">
              <w:instrText>HYPERLINK</w:instrText>
            </w:r>
            <w:r w:rsidR="00906A03" w:rsidRPr="003B482F">
              <w:rPr>
                <w:lang w:val="uk-UA"/>
              </w:rPr>
              <w:instrText xml:space="preserve"> "</w:instrText>
            </w:r>
            <w:r w:rsidR="00906A03">
              <w:instrText>https</w:instrText>
            </w:r>
            <w:r w:rsidR="00906A03" w:rsidRPr="003B482F">
              <w:rPr>
                <w:lang w:val="uk-UA"/>
              </w:rPr>
              <w:instrText>://</w:instrText>
            </w:r>
            <w:r w:rsidR="00906A03">
              <w:instrText>pnu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edu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ua</w:instrText>
            </w:r>
            <w:r w:rsidR="00906A03" w:rsidRPr="003B482F">
              <w:rPr>
                <w:lang w:val="uk-UA"/>
              </w:rPr>
              <w:instrText>/%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BF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BB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5%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</w:instrText>
            </w:r>
            <w:r w:rsidR="00906A03">
              <w:instrText>F</w:instrText>
            </w:r>
            <w:r w:rsidR="00906A03" w:rsidRPr="003B482F">
              <w:rPr>
                <w:lang w:val="uk-UA"/>
              </w:rPr>
              <w:instrText>-%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BF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-%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7%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BF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BE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1%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1%96%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3%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BD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</w:instrText>
            </w:r>
            <w:r w:rsidR="00906A03">
              <w:instrText>F</w:instrText>
            </w:r>
            <w:r w:rsidR="00906A03" w:rsidRPr="003B482F">
              <w:rPr>
                <w:lang w:val="uk-UA"/>
              </w:rPr>
              <w:instrText>-%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BF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BB</w:instrText>
            </w:r>
            <w:r w:rsidR="00906A03" w:rsidRPr="003B482F">
              <w:rPr>
                <w:lang w:val="uk-UA"/>
              </w:rPr>
              <w:instrText>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3%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1%96%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B</w:instrText>
            </w:r>
            <w:r w:rsidR="00906A03" w:rsidRPr="003B482F">
              <w:rPr>
                <w:lang w:val="uk-UA"/>
              </w:rPr>
              <w:instrText>0%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1%82%</w:instrText>
            </w:r>
            <w:r w:rsidR="00906A03">
              <w:instrText>D</w:instrText>
            </w:r>
            <w:r w:rsidR="00906A03" w:rsidRPr="003B482F">
              <w:rPr>
                <w:lang w:val="uk-UA"/>
              </w:rPr>
              <w:instrText>1%83/"</w:instrText>
            </w:r>
            <w:r w:rsidR="00906A03">
              <w:fldChar w:fldCharType="separate"/>
            </w:r>
            <w:r>
              <w:rPr>
                <w:rStyle w:val="a8"/>
              </w:rPr>
              <w:t>https</w:t>
            </w:r>
            <w:r w:rsidRPr="00911755">
              <w:rPr>
                <w:rStyle w:val="a8"/>
                <w:lang w:val="uk-UA"/>
              </w:rPr>
              <w:t>://</w:t>
            </w:r>
            <w:r>
              <w:rPr>
                <w:rStyle w:val="a8"/>
              </w:rPr>
              <w:t>pnu</w:t>
            </w:r>
            <w:r w:rsidRPr="00911755">
              <w:rPr>
                <w:rStyle w:val="a8"/>
                <w:lang w:val="uk-UA"/>
              </w:rPr>
              <w:t>.</w:t>
            </w:r>
            <w:r>
              <w:rPr>
                <w:rStyle w:val="a8"/>
              </w:rPr>
              <w:t>edu</w:t>
            </w:r>
            <w:r w:rsidRPr="00911755">
              <w:rPr>
                <w:rStyle w:val="a8"/>
                <w:lang w:val="uk-UA"/>
              </w:rPr>
              <w:t>.</w:t>
            </w:r>
            <w:r>
              <w:rPr>
                <w:rStyle w:val="a8"/>
              </w:rPr>
              <w:t>ua</w:t>
            </w:r>
            <w:r w:rsidRPr="00911755">
              <w:rPr>
                <w:rStyle w:val="a8"/>
                <w:lang w:val="uk-UA"/>
              </w:rPr>
              <w:t>/положення-про-запобігання-плагіату/</w:t>
            </w:r>
            <w:r w:rsidR="00906A03">
              <w:fldChar w:fldCharType="end"/>
            </w:r>
            <w:r>
              <w:rPr>
                <w:lang w:val="uk-UA"/>
              </w:rPr>
              <w:t>.</w:t>
            </w:r>
          </w:p>
          <w:p w:rsidR="00B0469F" w:rsidRPr="001D7B2C" w:rsidRDefault="00B0469F" w:rsidP="00B0469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1D7B2C">
              <w:rPr>
                <w:rFonts w:eastAsia="TimesNewRomanPSMT"/>
                <w:u w:val="single"/>
                <w:lang w:val="uk-UA" w:eastAsia="en-US"/>
              </w:rPr>
              <w:t>Відвідування занять</w:t>
            </w:r>
          </w:p>
          <w:p w:rsidR="00B0469F" w:rsidRPr="00D264CF" w:rsidRDefault="00B0469F" w:rsidP="00B0469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 w:eastAsia="en-US"/>
              </w:rPr>
            </w:pPr>
            <w:r w:rsidRPr="00D264CF">
              <w:rPr>
                <w:rFonts w:eastAsia="TimesNewRomanPSMT"/>
                <w:lang w:val="uk-UA" w:eastAsia="en-US"/>
              </w:rPr>
              <w:t>Відвідання занять є важливою складовою навчання. Очікується, що всі студенти відвідають л</w:t>
            </w:r>
            <w:r w:rsidR="007B2565">
              <w:rPr>
                <w:rFonts w:eastAsia="TimesNewRomanPSMT"/>
                <w:lang w:val="uk-UA" w:eastAsia="en-US"/>
              </w:rPr>
              <w:t>екції і практичні заняття</w:t>
            </w:r>
            <w:r w:rsidRPr="00D264CF">
              <w:rPr>
                <w:rFonts w:eastAsia="TimesNewRomanPSMT"/>
                <w:lang w:val="uk-UA" w:eastAsia="en-US"/>
              </w:rPr>
              <w:t xml:space="preserve">. </w:t>
            </w:r>
          </w:p>
          <w:p w:rsidR="00901032" w:rsidRPr="00483A45" w:rsidRDefault="00B0469F" w:rsidP="00B0469F">
            <w:pPr>
              <w:jc w:val="both"/>
              <w:rPr>
                <w:lang w:val="uk-UA"/>
              </w:rPr>
            </w:pPr>
            <w:r w:rsidRPr="00D264CF">
              <w:rPr>
                <w:lang w:val="uk-UA"/>
              </w:rPr>
              <w:t>Пропуски семінарських (практичних, лабораторних) занять відпрацьовуються в обов’язковому порядку. Студент зобов’язаний відпрацювати пропущене заняття впродовж двох тижнів з дня пропуску заняття. За пропущені лекційні заняття без поважних причин в обсязі, що перевищує 10% від загальної кількості лекційних годин, які відведені на навчальну дисципліну відповідно до робочого навчального плану, керівник курсу віднімає 5 балів від підсумкового семестрового балу студента (п. 5.1.2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  <w:r w:rsidR="00906A03">
              <w:fldChar w:fldCharType="begin"/>
            </w:r>
            <w:r w:rsidR="00906A03">
              <w:instrText>HYPERLINK</w:instrText>
            </w:r>
            <w:r w:rsidR="00906A03" w:rsidRPr="003B482F">
              <w:rPr>
                <w:lang w:val="uk-UA"/>
              </w:rPr>
              <w:instrText xml:space="preserve"> "</w:instrText>
            </w:r>
            <w:r w:rsidR="00906A03">
              <w:instrText>https</w:instrText>
            </w:r>
            <w:r w:rsidR="00906A03" w:rsidRPr="003B482F">
              <w:rPr>
                <w:lang w:val="uk-UA"/>
              </w:rPr>
              <w:instrText>://</w:instrText>
            </w:r>
            <w:r w:rsidR="00906A03">
              <w:instrText>law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pnu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edu</w:instrText>
            </w:r>
            <w:r w:rsidR="00906A03" w:rsidRPr="003B482F">
              <w:rPr>
                <w:lang w:val="uk-UA"/>
              </w:rPr>
              <w:instrText>.</w:instrText>
            </w:r>
            <w:r w:rsidR="00906A03">
              <w:instrText>ua</w:instrText>
            </w:r>
            <w:r w:rsidR="00906A03" w:rsidRPr="003B482F">
              <w:rPr>
                <w:lang w:val="uk-UA"/>
              </w:rPr>
              <w:instrText>/організація-навчального-процесу/"</w:instrText>
            </w:r>
            <w:r w:rsidR="00906A03">
              <w:fldChar w:fldCharType="separate"/>
            </w:r>
            <w:r w:rsidRPr="00410A4A">
              <w:rPr>
                <w:rStyle w:val="a8"/>
              </w:rPr>
              <w:t>https</w:t>
            </w:r>
            <w:r w:rsidRPr="00410A4A">
              <w:rPr>
                <w:rStyle w:val="a8"/>
                <w:lang w:val="uk-UA"/>
              </w:rPr>
              <w:t>://</w:t>
            </w:r>
            <w:r w:rsidRPr="00410A4A">
              <w:rPr>
                <w:rStyle w:val="a8"/>
              </w:rPr>
              <w:t>law</w:t>
            </w:r>
            <w:r w:rsidRPr="00410A4A">
              <w:rPr>
                <w:rStyle w:val="a8"/>
                <w:lang w:val="uk-UA"/>
              </w:rPr>
              <w:t>.</w:t>
            </w:r>
            <w:r w:rsidRPr="00410A4A">
              <w:rPr>
                <w:rStyle w:val="a8"/>
              </w:rPr>
              <w:t>pnu</w:t>
            </w:r>
            <w:r w:rsidRPr="00410A4A">
              <w:rPr>
                <w:rStyle w:val="a8"/>
                <w:lang w:val="uk-UA"/>
              </w:rPr>
              <w:t>.</w:t>
            </w:r>
            <w:r w:rsidRPr="00410A4A">
              <w:rPr>
                <w:rStyle w:val="a8"/>
              </w:rPr>
              <w:t>edu</w:t>
            </w:r>
            <w:r w:rsidRPr="00410A4A">
              <w:rPr>
                <w:rStyle w:val="a8"/>
                <w:lang w:val="uk-UA"/>
              </w:rPr>
              <w:t>.</w:t>
            </w:r>
            <w:r w:rsidRPr="00410A4A">
              <w:rPr>
                <w:rStyle w:val="a8"/>
              </w:rPr>
              <w:t>ua</w:t>
            </w:r>
            <w:r w:rsidRPr="00410A4A">
              <w:rPr>
                <w:rStyle w:val="a8"/>
                <w:lang w:val="uk-UA"/>
              </w:rPr>
              <w:t>/організація-навчального-процесу/</w:t>
            </w:r>
            <w:r w:rsidR="00906A03">
              <w:fldChar w:fldCharType="end"/>
            </w:r>
            <w:r w:rsidRPr="00D264CF">
              <w:rPr>
                <w:lang w:val="uk-UA"/>
              </w:rPr>
              <w:t>).</w:t>
            </w:r>
          </w:p>
        </w:tc>
      </w:tr>
      <w:tr w:rsidR="00901032" w:rsidRPr="00C67355" w:rsidTr="005C7D7E">
        <w:tc>
          <w:tcPr>
            <w:tcW w:w="9571" w:type="dxa"/>
            <w:gridSpan w:val="10"/>
          </w:tcPr>
          <w:p w:rsidR="00901032" w:rsidRPr="00151BC4" w:rsidRDefault="00901032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901032" w:rsidRPr="003B482F" w:rsidTr="006B6FC5">
        <w:tc>
          <w:tcPr>
            <w:tcW w:w="9571" w:type="dxa"/>
            <w:gridSpan w:val="10"/>
          </w:tcPr>
          <w:p w:rsidR="00F3591E" w:rsidRPr="00EE2590" w:rsidRDefault="00F3591E" w:rsidP="00F3591E">
            <w:pPr>
              <w:shd w:val="clear" w:color="auto" w:fill="FFFFFF"/>
              <w:tabs>
                <w:tab w:val="left" w:pos="773"/>
              </w:tabs>
              <w:ind w:right="461" w:firstLine="709"/>
              <w:jc w:val="both"/>
              <w:rPr>
                <w:color w:val="000000"/>
                <w:spacing w:val="1"/>
                <w:lang w:val="uk-UA"/>
              </w:rPr>
            </w:pPr>
            <w:proofErr w:type="spellStart"/>
            <w:r w:rsidRPr="00EE2590">
              <w:t>Болотіна</w:t>
            </w:r>
            <w:proofErr w:type="spellEnd"/>
            <w:r w:rsidRPr="00EE2590">
              <w:t xml:space="preserve"> Н.Б. Право </w:t>
            </w:r>
            <w:proofErr w:type="spellStart"/>
            <w:r w:rsidRPr="00EE2590">
              <w:t>соціальногозахисту</w:t>
            </w:r>
            <w:proofErr w:type="spellEnd"/>
            <w:r w:rsidRPr="00EE2590">
              <w:t xml:space="preserve">: </w:t>
            </w:r>
            <w:proofErr w:type="spellStart"/>
            <w:r w:rsidRPr="00EE2590">
              <w:t>становлення</w:t>
            </w:r>
            <w:proofErr w:type="spellEnd"/>
            <w:r w:rsidRPr="00EE2590">
              <w:t xml:space="preserve"> </w:t>
            </w:r>
            <w:proofErr w:type="spellStart"/>
            <w:r w:rsidRPr="00EE2590">
              <w:t>і</w:t>
            </w:r>
            <w:proofErr w:type="spellEnd"/>
            <w:r w:rsidRPr="00EE2590">
              <w:t xml:space="preserve"> </w:t>
            </w:r>
            <w:proofErr w:type="spellStart"/>
            <w:r w:rsidRPr="00EE2590">
              <w:t>розвиток</w:t>
            </w:r>
            <w:proofErr w:type="spellEnd"/>
            <w:r w:rsidRPr="00EE2590">
              <w:t xml:space="preserve"> в </w:t>
            </w:r>
            <w:proofErr w:type="spellStart"/>
            <w:r w:rsidRPr="00EE2590">
              <w:t>Україні</w:t>
            </w:r>
            <w:proofErr w:type="spellEnd"/>
            <w:r w:rsidRPr="00EE2590">
              <w:t xml:space="preserve">. </w:t>
            </w:r>
            <w:proofErr w:type="spellStart"/>
            <w:r w:rsidRPr="00EE2590">
              <w:t>Київ</w:t>
            </w:r>
            <w:proofErr w:type="spellEnd"/>
            <w:r w:rsidRPr="00EE2590">
              <w:t xml:space="preserve">: </w:t>
            </w:r>
            <w:proofErr w:type="spellStart"/>
            <w:r w:rsidRPr="00EE2590">
              <w:t>Знання</w:t>
            </w:r>
            <w:proofErr w:type="spellEnd"/>
            <w:r w:rsidRPr="00EE2590">
              <w:t xml:space="preserve">. – 2005 </w:t>
            </w:r>
            <w:proofErr w:type="spellStart"/>
            <w:r w:rsidRPr="00EE2590">
              <w:t>рік</w:t>
            </w:r>
            <w:proofErr w:type="spellEnd"/>
            <w:r w:rsidRPr="00EE2590">
              <w:t>.</w:t>
            </w:r>
          </w:p>
          <w:p w:rsidR="00F3591E" w:rsidRPr="00EE2590" w:rsidRDefault="00F3591E" w:rsidP="00F3591E">
            <w:pPr>
              <w:shd w:val="clear" w:color="auto" w:fill="FFFFFF"/>
              <w:tabs>
                <w:tab w:val="left" w:pos="773"/>
              </w:tabs>
              <w:ind w:right="461" w:firstLine="709"/>
              <w:jc w:val="both"/>
              <w:rPr>
                <w:lang w:val="uk-UA"/>
              </w:rPr>
            </w:pPr>
            <w:proofErr w:type="spellStart"/>
            <w:r w:rsidRPr="00EE2590">
              <w:t>Болотіна</w:t>
            </w:r>
            <w:proofErr w:type="spellEnd"/>
            <w:r w:rsidRPr="00EE2590">
              <w:t xml:space="preserve"> Н.Б.Право </w:t>
            </w:r>
            <w:proofErr w:type="spellStart"/>
            <w:r w:rsidRPr="00EE2590">
              <w:t>соціальногозахистуУкраїни</w:t>
            </w:r>
            <w:proofErr w:type="spellEnd"/>
            <w:r w:rsidRPr="00EE2590">
              <w:t xml:space="preserve">. </w:t>
            </w:r>
            <w:proofErr w:type="spellStart"/>
            <w:r w:rsidRPr="00EE2590">
              <w:t>Київ</w:t>
            </w:r>
            <w:proofErr w:type="spellEnd"/>
            <w:r w:rsidRPr="00EE2590">
              <w:t xml:space="preserve">: </w:t>
            </w:r>
            <w:proofErr w:type="spellStart"/>
            <w:r w:rsidRPr="00EE2590">
              <w:t>Знання</w:t>
            </w:r>
            <w:proofErr w:type="spellEnd"/>
            <w:r w:rsidRPr="00EE2590">
              <w:t xml:space="preserve">. – 2005 </w:t>
            </w:r>
            <w:proofErr w:type="spellStart"/>
            <w:r w:rsidRPr="00EE2590">
              <w:t>рік</w:t>
            </w:r>
            <w:proofErr w:type="spellEnd"/>
            <w:r w:rsidRPr="00EE2590">
              <w:t>.</w:t>
            </w:r>
          </w:p>
          <w:p w:rsidR="00F3591E" w:rsidRPr="00EE2590" w:rsidRDefault="00EE2590" w:rsidP="00B313E9">
            <w:pPr>
              <w:ind w:firstLine="709"/>
              <w:jc w:val="both"/>
              <w:rPr>
                <w:lang w:val="uk-UA"/>
              </w:rPr>
            </w:pPr>
            <w:proofErr w:type="spellStart"/>
            <w:r w:rsidRPr="00EE2590">
              <w:rPr>
                <w:color w:val="000000"/>
                <w:lang w:eastAsia="uk-UA"/>
              </w:rPr>
              <w:t>Синчук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EE2590">
              <w:rPr>
                <w:color w:val="000000"/>
                <w:lang w:eastAsia="uk-UA"/>
              </w:rPr>
              <w:t>СвітланаМиколаївнаПраво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 </w:t>
            </w:r>
            <w:proofErr w:type="spellStart"/>
            <w:r w:rsidRPr="00EE2590">
              <w:rPr>
                <w:color w:val="000000"/>
                <w:lang w:eastAsia="uk-UA"/>
              </w:rPr>
              <w:t>соціальногозабеспеченняУкраїни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: </w:t>
            </w:r>
            <w:proofErr w:type="spellStart"/>
            <w:r w:rsidRPr="00EE2590">
              <w:rPr>
                <w:color w:val="000000"/>
                <w:lang w:eastAsia="uk-UA"/>
              </w:rPr>
              <w:t>Навч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. </w:t>
            </w:r>
            <w:proofErr w:type="gramStart"/>
            <w:r w:rsidRPr="00EE2590">
              <w:rPr>
                <w:color w:val="000000"/>
                <w:lang w:eastAsia="uk-UA"/>
              </w:rPr>
              <w:t>пос</w:t>
            </w:r>
            <w:proofErr w:type="gramEnd"/>
            <w:r w:rsidRPr="00EE2590">
              <w:rPr>
                <w:color w:val="000000"/>
                <w:lang w:eastAsia="uk-UA"/>
              </w:rPr>
              <w:t xml:space="preserve">іб.- 2-ге вид., </w:t>
            </w:r>
            <w:proofErr w:type="spellStart"/>
            <w:r w:rsidRPr="00EE2590">
              <w:rPr>
                <w:color w:val="000000"/>
                <w:lang w:eastAsia="uk-UA"/>
              </w:rPr>
              <w:t>перероб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. і доп.К. : </w:t>
            </w:r>
            <w:proofErr w:type="spellStart"/>
            <w:r w:rsidRPr="00EE2590">
              <w:rPr>
                <w:color w:val="000000"/>
                <w:lang w:eastAsia="uk-UA"/>
              </w:rPr>
              <w:t>Знання</w:t>
            </w:r>
            <w:proofErr w:type="spellEnd"/>
            <w:r w:rsidRPr="00EE2590">
              <w:rPr>
                <w:color w:val="000000"/>
                <w:lang w:eastAsia="uk-UA"/>
              </w:rPr>
              <w:t>, 2006. - 318 с</w:t>
            </w:r>
          </w:p>
          <w:p w:rsidR="00F3591E" w:rsidRPr="00EE2590" w:rsidRDefault="00EE2590" w:rsidP="00B313E9">
            <w:pPr>
              <w:ind w:firstLine="709"/>
              <w:jc w:val="both"/>
              <w:rPr>
                <w:lang w:val="uk-UA"/>
              </w:rPr>
            </w:pPr>
            <w:proofErr w:type="spellStart"/>
            <w:r w:rsidRPr="00EE2590">
              <w:rPr>
                <w:color w:val="000000"/>
                <w:lang w:eastAsia="uk-UA"/>
              </w:rPr>
              <w:t>Сташкі</w:t>
            </w:r>
            <w:proofErr w:type="gramStart"/>
            <w:r w:rsidRPr="00EE2590">
              <w:rPr>
                <w:color w:val="000000"/>
                <w:lang w:eastAsia="uk-UA"/>
              </w:rPr>
              <w:t>в</w:t>
            </w:r>
            <w:proofErr w:type="spellEnd"/>
            <w:proofErr w:type="gramEnd"/>
            <w:r w:rsidRPr="00EE2590">
              <w:rPr>
                <w:color w:val="000000"/>
                <w:lang w:eastAsia="uk-UA"/>
              </w:rPr>
              <w:t xml:space="preserve">, Богдан </w:t>
            </w:r>
            <w:proofErr w:type="spellStart"/>
            <w:r w:rsidRPr="00EE2590">
              <w:rPr>
                <w:color w:val="000000"/>
                <w:lang w:eastAsia="uk-UA"/>
              </w:rPr>
              <w:t>ІвановичПравосоціальногообслуговування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: </w:t>
            </w:r>
            <w:proofErr w:type="spellStart"/>
            <w:r w:rsidRPr="00EE2590">
              <w:rPr>
                <w:color w:val="000000"/>
                <w:lang w:eastAsia="uk-UA"/>
              </w:rPr>
              <w:t>Навч</w:t>
            </w:r>
            <w:proofErr w:type="spellEnd"/>
            <w:r w:rsidRPr="00EE2590">
              <w:rPr>
                <w:color w:val="000000"/>
                <w:lang w:eastAsia="uk-UA"/>
              </w:rPr>
              <w:t xml:space="preserve">. </w:t>
            </w:r>
            <w:proofErr w:type="gramStart"/>
            <w:r w:rsidRPr="00EE2590">
              <w:rPr>
                <w:color w:val="000000"/>
                <w:lang w:eastAsia="uk-UA"/>
              </w:rPr>
              <w:t>пос</w:t>
            </w:r>
            <w:proofErr w:type="gramEnd"/>
            <w:r w:rsidRPr="00EE2590">
              <w:rPr>
                <w:color w:val="000000"/>
                <w:lang w:eastAsia="uk-UA"/>
              </w:rPr>
              <w:t xml:space="preserve">іб.К. : </w:t>
            </w:r>
            <w:proofErr w:type="spellStart"/>
            <w:r w:rsidRPr="00EE2590">
              <w:rPr>
                <w:color w:val="000000"/>
                <w:lang w:eastAsia="uk-UA"/>
              </w:rPr>
              <w:t>Знання</w:t>
            </w:r>
            <w:proofErr w:type="spellEnd"/>
            <w:r w:rsidRPr="00EE2590">
              <w:rPr>
                <w:color w:val="000000"/>
                <w:lang w:eastAsia="uk-UA"/>
              </w:rPr>
              <w:t>, 2007. - 567 с</w:t>
            </w:r>
          </w:p>
          <w:p w:rsidR="00450D8A" w:rsidRDefault="00450D8A" w:rsidP="00B313E9">
            <w:pPr>
              <w:tabs>
                <w:tab w:val="num" w:pos="-258"/>
                <w:tab w:val="left" w:pos="567"/>
              </w:tabs>
              <w:autoSpaceDE w:val="0"/>
              <w:autoSpaceDN w:val="0"/>
              <w:adjustRightInd w:val="0"/>
              <w:ind w:left="26" w:firstLine="709"/>
              <w:jc w:val="both"/>
              <w:rPr>
                <w:lang w:val="uk-UA"/>
              </w:rPr>
            </w:pPr>
            <w:r w:rsidRPr="00816393">
              <w:rPr>
                <w:lang w:val="uk-UA"/>
              </w:rPr>
              <w:t xml:space="preserve">Детальний перелік монографічної, наукової, науково-практичної літератури, нормативних джерел та інформаційних ресурсів </w:t>
            </w:r>
            <w:r>
              <w:rPr>
                <w:lang w:val="uk-UA"/>
              </w:rPr>
              <w:t xml:space="preserve">до кожної теми </w:t>
            </w:r>
            <w:r w:rsidRPr="00816393">
              <w:rPr>
                <w:lang w:val="uk-UA"/>
              </w:rPr>
              <w:t xml:space="preserve">міститься в навчально-методичних посібниках: </w:t>
            </w:r>
          </w:p>
          <w:p w:rsidR="00EE2590" w:rsidRPr="00EE2590" w:rsidRDefault="00EE2590" w:rsidP="00EE2590">
            <w:pPr>
              <w:pStyle w:val="a3"/>
              <w:ind w:left="-68" w:right="-17" w:firstLine="709"/>
              <w:jc w:val="both"/>
              <w:rPr>
                <w:lang w:val="uk-UA"/>
              </w:rPr>
            </w:pPr>
            <w:r w:rsidRPr="00EE2590">
              <w:rPr>
                <w:lang w:val="uk-UA"/>
              </w:rPr>
              <w:t>Кохан Н.В. Методичні вказівки для підготовки до семінарських занять з курсу «Право соціального забезпечення» для студентів денної форми навчання НН Юридичного інституту;</w:t>
            </w:r>
          </w:p>
          <w:p w:rsidR="00EE2590" w:rsidRPr="007516EA" w:rsidRDefault="00EE2590" w:rsidP="007516EA">
            <w:pPr>
              <w:pStyle w:val="a3"/>
              <w:ind w:left="-68" w:right="-17" w:firstLine="709"/>
              <w:jc w:val="both"/>
              <w:rPr>
                <w:lang w:val="uk-UA"/>
              </w:rPr>
            </w:pPr>
            <w:r w:rsidRPr="00EE2590">
              <w:rPr>
                <w:lang w:val="uk-UA"/>
              </w:rPr>
              <w:t xml:space="preserve">Кохан Н.В. Методичні вказівки для забезпечення самостійної роботи з курсу «Право </w:t>
            </w:r>
            <w:r w:rsidRPr="00EE2590">
              <w:rPr>
                <w:lang w:val="uk-UA"/>
              </w:rPr>
              <w:lastRenderedPageBreak/>
              <w:t>соціального забезпечення» для студентів денної форми навчання НН Юридичного інституту.</w:t>
            </w:r>
          </w:p>
          <w:p w:rsidR="00B313E9" w:rsidRDefault="00906A03" w:rsidP="00B313E9">
            <w:pPr>
              <w:ind w:firstLine="709"/>
              <w:jc w:val="both"/>
              <w:rPr>
                <w:lang w:val="uk-UA"/>
              </w:rPr>
            </w:pPr>
            <w:hyperlink r:id="rId10" w:history="1">
              <w:r w:rsidR="00B313E9">
                <w:rPr>
                  <w:rStyle w:val="a8"/>
                </w:rPr>
                <w:t>https</w:t>
              </w:r>
              <w:r w:rsidR="00B313E9" w:rsidRPr="00234BB2">
                <w:rPr>
                  <w:rStyle w:val="a8"/>
                  <w:lang w:val="uk-UA"/>
                </w:rPr>
                <w:t>://</w:t>
              </w:r>
              <w:r w:rsidR="00B313E9">
                <w:rPr>
                  <w:rStyle w:val="a8"/>
                </w:rPr>
                <w:t>ktetap</w:t>
              </w:r>
              <w:r w:rsidR="00B313E9" w:rsidRPr="00234BB2">
                <w:rPr>
                  <w:rStyle w:val="a8"/>
                  <w:lang w:val="uk-UA"/>
                </w:rPr>
                <w:t>.</w:t>
              </w:r>
              <w:r w:rsidR="00B313E9">
                <w:rPr>
                  <w:rStyle w:val="a8"/>
                </w:rPr>
                <w:t>pnu</w:t>
              </w:r>
              <w:r w:rsidR="00B313E9" w:rsidRPr="00234BB2">
                <w:rPr>
                  <w:rStyle w:val="a8"/>
                  <w:lang w:val="uk-UA"/>
                </w:rPr>
                <w:t>.</w:t>
              </w:r>
              <w:r w:rsidR="00B313E9">
                <w:rPr>
                  <w:rStyle w:val="a8"/>
                </w:rPr>
                <w:t>edu</w:t>
              </w:r>
              <w:r w:rsidR="00B313E9" w:rsidRPr="00234BB2">
                <w:rPr>
                  <w:rStyle w:val="a8"/>
                  <w:lang w:val="uk-UA"/>
                </w:rPr>
                <w:t>.</w:t>
              </w:r>
              <w:r w:rsidR="00B313E9">
                <w:rPr>
                  <w:rStyle w:val="a8"/>
                </w:rPr>
                <w:t>ua</w:t>
              </w:r>
              <w:r w:rsidR="00B313E9" w:rsidRPr="00234BB2">
                <w:rPr>
                  <w:rStyle w:val="a8"/>
                  <w:lang w:val="uk-UA"/>
                </w:rPr>
                <w:t>/денна-форма-навчання-3/</w:t>
              </w:r>
            </w:hyperlink>
          </w:p>
          <w:p w:rsidR="00B313E9" w:rsidRPr="00B313E9" w:rsidRDefault="00B313E9" w:rsidP="00B313E9">
            <w:pPr>
              <w:ind w:firstLine="709"/>
              <w:jc w:val="both"/>
              <w:rPr>
                <w:lang w:val="uk-UA"/>
              </w:rPr>
            </w:pPr>
          </w:p>
        </w:tc>
      </w:tr>
    </w:tbl>
    <w:p w:rsidR="00395013" w:rsidRPr="00C67355" w:rsidRDefault="00395013" w:rsidP="00B313E9">
      <w:pPr>
        <w:ind w:firstLine="709"/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Pr="00867651" w:rsidRDefault="00B313E9" w:rsidP="00867651">
      <w:pPr>
        <w:jc w:val="right"/>
        <w:rPr>
          <w:rStyle w:val="a9"/>
        </w:rPr>
      </w:pPr>
      <w:r>
        <w:rPr>
          <w:b/>
          <w:sz w:val="28"/>
          <w:szCs w:val="28"/>
          <w:lang w:val="uk-UA"/>
        </w:rPr>
        <w:t>Викладач _________________</w:t>
      </w:r>
      <w:r>
        <w:rPr>
          <w:bCs/>
          <w:sz w:val="28"/>
          <w:szCs w:val="28"/>
          <w:lang w:val="uk-UA"/>
        </w:rPr>
        <w:t xml:space="preserve"> доц. Н. В. Кохан</w:t>
      </w:r>
    </w:p>
    <w:p w:rsidR="00335A19" w:rsidRPr="00784AB3" w:rsidRDefault="00335A19" w:rsidP="00395013">
      <w:pPr>
        <w:jc w:val="center"/>
        <w:rPr>
          <w:b/>
          <w:sz w:val="28"/>
          <w:szCs w:val="28"/>
          <w:lang w:val="uk-UA"/>
        </w:rPr>
      </w:pPr>
    </w:p>
    <w:sectPr w:rsidR="00335A19" w:rsidRPr="00784AB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8B5509"/>
    <w:multiLevelType w:val="multilevel"/>
    <w:tmpl w:val="194E4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013"/>
    <w:rsid w:val="00021603"/>
    <w:rsid w:val="00072283"/>
    <w:rsid w:val="000C46E3"/>
    <w:rsid w:val="001039A3"/>
    <w:rsid w:val="00127526"/>
    <w:rsid w:val="00151397"/>
    <w:rsid w:val="00151BC4"/>
    <w:rsid w:val="00155162"/>
    <w:rsid w:val="00193CEB"/>
    <w:rsid w:val="001B4744"/>
    <w:rsid w:val="001C23BA"/>
    <w:rsid w:val="001E5EB5"/>
    <w:rsid w:val="00254871"/>
    <w:rsid w:val="002A53F7"/>
    <w:rsid w:val="002C0094"/>
    <w:rsid w:val="002C2330"/>
    <w:rsid w:val="00335A19"/>
    <w:rsid w:val="00373614"/>
    <w:rsid w:val="003777D2"/>
    <w:rsid w:val="00395013"/>
    <w:rsid w:val="003B482F"/>
    <w:rsid w:val="00414FC6"/>
    <w:rsid w:val="00450D8A"/>
    <w:rsid w:val="00483A45"/>
    <w:rsid w:val="004F193E"/>
    <w:rsid w:val="004F7AFF"/>
    <w:rsid w:val="00534A9F"/>
    <w:rsid w:val="00586945"/>
    <w:rsid w:val="00606A5D"/>
    <w:rsid w:val="006221C9"/>
    <w:rsid w:val="006311B9"/>
    <w:rsid w:val="00654CF9"/>
    <w:rsid w:val="0068388C"/>
    <w:rsid w:val="006A14B2"/>
    <w:rsid w:val="00716445"/>
    <w:rsid w:val="0073028B"/>
    <w:rsid w:val="00737C32"/>
    <w:rsid w:val="007516EA"/>
    <w:rsid w:val="00760296"/>
    <w:rsid w:val="00784AB3"/>
    <w:rsid w:val="007B2565"/>
    <w:rsid w:val="00824FE3"/>
    <w:rsid w:val="00837C99"/>
    <w:rsid w:val="00857AC8"/>
    <w:rsid w:val="00867651"/>
    <w:rsid w:val="00901032"/>
    <w:rsid w:val="00906A03"/>
    <w:rsid w:val="009479ED"/>
    <w:rsid w:val="009506C9"/>
    <w:rsid w:val="0095499A"/>
    <w:rsid w:val="00986B67"/>
    <w:rsid w:val="009A2779"/>
    <w:rsid w:val="009A6EE1"/>
    <w:rsid w:val="00A507BE"/>
    <w:rsid w:val="00AB324B"/>
    <w:rsid w:val="00AC76DC"/>
    <w:rsid w:val="00B0469F"/>
    <w:rsid w:val="00B10A22"/>
    <w:rsid w:val="00B2676E"/>
    <w:rsid w:val="00B313E9"/>
    <w:rsid w:val="00B5732A"/>
    <w:rsid w:val="00B93336"/>
    <w:rsid w:val="00BC32A7"/>
    <w:rsid w:val="00BD59DB"/>
    <w:rsid w:val="00BE4FA1"/>
    <w:rsid w:val="00C67355"/>
    <w:rsid w:val="00C81B4F"/>
    <w:rsid w:val="00CA1BE2"/>
    <w:rsid w:val="00D42BF4"/>
    <w:rsid w:val="00D74B80"/>
    <w:rsid w:val="00E02B7C"/>
    <w:rsid w:val="00E07AD8"/>
    <w:rsid w:val="00E87E52"/>
    <w:rsid w:val="00ED080B"/>
    <w:rsid w:val="00ED70A6"/>
    <w:rsid w:val="00EE1819"/>
    <w:rsid w:val="00EE2590"/>
    <w:rsid w:val="00EE4289"/>
    <w:rsid w:val="00F3591E"/>
    <w:rsid w:val="00F9137E"/>
    <w:rsid w:val="00FB062E"/>
    <w:rsid w:val="00FC46A8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BE4FA1"/>
    <w:rPr>
      <w:color w:val="0000FF" w:themeColor="hyperlink"/>
      <w:u w:val="single"/>
    </w:rPr>
  </w:style>
  <w:style w:type="character" w:styleId="a9">
    <w:name w:val="Subtle Reference"/>
    <w:basedOn w:val="a0"/>
    <w:uiPriority w:val="31"/>
    <w:qFormat/>
    <w:rsid w:val="00867651"/>
    <w:rPr>
      <w:smallCaps/>
      <w:color w:val="5A5A5A" w:themeColor="text1" w:themeTint="A5"/>
    </w:rPr>
  </w:style>
  <w:style w:type="paragraph" w:customStyle="1" w:styleId="Body1">
    <w:name w:val="Body 1"/>
    <w:uiPriority w:val="99"/>
    <w:rsid w:val="00FC46A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customStyle="1" w:styleId="Spalvotassraas1parykinimas1">
    <w:name w:val="Spalvotas sąraas – 1 parykinimas1"/>
    <w:basedOn w:val="a"/>
    <w:uiPriority w:val="99"/>
    <w:rsid w:val="00FC46A8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etap.pnu.edu.ua/%D0%BD%D0%B0%D0%B2%D1%87%D0%B0%D0%BB%D1%8C%D0%BD%D0%BE-%D0%BC%D0%B5%D1%82%D0%BE%D0%B4%D0%B8%D1%87%D0%BD%D1%96-%D0%BC%D0%B0%D1%82%D0%B5%D1%80%D1%96%D0%B0%D0%BB%D0%B8/" TargetMode="External"/><Relationship Id="rId3" Type="http://schemas.openxmlformats.org/officeDocument/2006/relationships/styles" Target="styles.xml"/><Relationship Id="rId7" Type="http://schemas.openxmlformats.org/officeDocument/2006/relationships/hyperlink" Target="https://ktetap.pnu.edu.ua/%D0%B4%D0%B5%D0%BD%D0%BD%D0%B0-%D1%84%D0%BE%D1%80%D0%BC%D0%B0-%D0%BD%D0%B0%D0%B2%D1%87%D0%B0%D0%BD%D0%BD%D1%8F-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tetap.pnu.edu.ua/&#1085;&#1072;&#1074;&#1095;&#1072;&#1083;&#1100;&#1085;&#1110;-&#1076;&#1080;&#1089;&#1094;&#1080;&#1087;&#1083;&#1110;&#1085;&#1080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tetap.pnu.edu.ua/%D0%B4%D0%B5%D0%BD%D0%BD%D0%B0-%D1%84%D0%BE%D1%80%D0%BC%D0%B0-%D0%BD%D0%B0%D0%B2%D1%87%D0%B0%D0%BD%D0%BD%D1%8F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etap.pnu.edu.ua/%D1%82%D0%B5%D0%BC%D0%B0%D1%82%D0%B8%D0%BA%D0%B0-%D0%BA%D1%83%D1%80%D1%81%D0%BE%D0%B2%D0%B8%D1%85-%D1%82%D0%B0-%D0%B4%D0%B8%D0%BF%D0%BB%D0%BE%D0%BC%D0%BD%D0%B8%D1%85-%D1%80%D0%BE%D0%B1%D1%96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5E7E-F2C3-4F64-A898-E55B5C1B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</cp:revision>
  <cp:lastPrinted>2019-09-27T06:35:00Z</cp:lastPrinted>
  <dcterms:created xsi:type="dcterms:W3CDTF">2019-10-14T14:21:00Z</dcterms:created>
  <dcterms:modified xsi:type="dcterms:W3CDTF">2020-02-24T12:53:00Z</dcterms:modified>
</cp:coreProperties>
</file>